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C4" w:rsidRDefault="008A23C4" w:rsidP="008A23C4">
      <w:pPr>
        <w:widowControl w:val="0"/>
        <w:adjustRightInd w:val="0"/>
        <w:spacing w:line="276" w:lineRule="auto"/>
        <w:textAlignment w:val="baseline"/>
        <w:rPr>
          <w:rFonts w:ascii="Calibri" w:hAnsi="Calibri"/>
          <w:b/>
          <w:sz w:val="20"/>
          <w:szCs w:val="40"/>
        </w:rPr>
      </w:pPr>
      <w:r>
        <w:rPr>
          <w:rFonts w:ascii="Calibri" w:hAnsi="Calibri"/>
          <w:b/>
          <w:sz w:val="20"/>
          <w:szCs w:val="40"/>
        </w:rPr>
        <w:t>Příloha č. 2</w:t>
      </w:r>
    </w:p>
    <w:p w:rsidR="008A23C4" w:rsidRPr="008A23C4" w:rsidRDefault="008A23C4" w:rsidP="008A23C4">
      <w:pPr>
        <w:widowControl w:val="0"/>
        <w:adjustRightInd w:val="0"/>
        <w:spacing w:line="276" w:lineRule="auto"/>
        <w:textAlignment w:val="baseline"/>
        <w:rPr>
          <w:rFonts w:ascii="Calibri" w:hAnsi="Calibri"/>
          <w:b/>
          <w:sz w:val="20"/>
          <w:szCs w:val="40"/>
        </w:rPr>
      </w:pPr>
      <w:bookmarkStart w:id="0" w:name="_GoBack"/>
      <w:bookmarkEnd w:id="0"/>
    </w:p>
    <w:p w:rsidR="00B114A4" w:rsidRPr="00B114A4" w:rsidRDefault="00B114A4" w:rsidP="00B114A4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B114A4">
        <w:rPr>
          <w:rFonts w:ascii="Calibri" w:hAnsi="Calibri"/>
          <w:b/>
          <w:sz w:val="40"/>
          <w:szCs w:val="40"/>
        </w:rPr>
        <w:t>Čestné prohlášení</w:t>
      </w:r>
      <w:r w:rsidRPr="00B114A4">
        <w:rPr>
          <w:rFonts w:ascii="Calibri" w:hAnsi="Calibri"/>
          <w:sz w:val="40"/>
          <w:szCs w:val="40"/>
        </w:rPr>
        <w:t xml:space="preserve"> </w:t>
      </w:r>
      <w:r w:rsidRPr="00B114A4">
        <w:rPr>
          <w:rFonts w:ascii="Calibri" w:hAnsi="Calibri"/>
          <w:b/>
          <w:sz w:val="40"/>
          <w:szCs w:val="40"/>
        </w:rPr>
        <w:t>ke kvalifikaci</w:t>
      </w:r>
    </w:p>
    <w:p w:rsidR="00B114A4" w:rsidRPr="00B2414F" w:rsidRDefault="00B114A4" w:rsidP="00B114A4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 w:rsidRPr="00B2414F">
        <w:rPr>
          <w:rFonts w:ascii="Calibri" w:hAnsi="Calibri" w:cs="Verdana"/>
          <w:sz w:val="22"/>
          <w:szCs w:val="22"/>
        </w:rPr>
        <w:t>dle zákona č. 13</w:t>
      </w:r>
      <w:r>
        <w:rPr>
          <w:rFonts w:ascii="Calibri" w:hAnsi="Calibri" w:cs="Verdana"/>
          <w:sz w:val="22"/>
          <w:szCs w:val="22"/>
        </w:rPr>
        <w:t>4</w:t>
      </w:r>
      <w:r w:rsidRPr="00B2414F">
        <w:rPr>
          <w:rFonts w:ascii="Calibri" w:hAnsi="Calibri" w:cs="Verdana"/>
          <w:sz w:val="22"/>
          <w:szCs w:val="22"/>
        </w:rPr>
        <w:t>/20</w:t>
      </w:r>
      <w:r>
        <w:rPr>
          <w:rFonts w:ascii="Calibri" w:hAnsi="Calibri" w:cs="Verdana"/>
          <w:sz w:val="22"/>
          <w:szCs w:val="22"/>
        </w:rPr>
        <w:t>16</w:t>
      </w:r>
      <w:r w:rsidRPr="00B2414F">
        <w:rPr>
          <w:rFonts w:ascii="Calibri" w:hAnsi="Calibri" w:cs="Verdana"/>
          <w:sz w:val="22"/>
          <w:szCs w:val="22"/>
        </w:rPr>
        <w:t xml:space="preserve"> Sb., o </w:t>
      </w:r>
      <w:r>
        <w:rPr>
          <w:rFonts w:ascii="Calibri" w:hAnsi="Calibri" w:cs="Verdana"/>
          <w:sz w:val="22"/>
          <w:szCs w:val="22"/>
        </w:rPr>
        <w:t xml:space="preserve">zadávání </w:t>
      </w:r>
      <w:r w:rsidRPr="00B2414F">
        <w:rPr>
          <w:rFonts w:ascii="Calibri" w:hAnsi="Calibri" w:cs="Verdana"/>
          <w:sz w:val="22"/>
          <w:szCs w:val="22"/>
        </w:rPr>
        <w:t>veřejných zakáz</w:t>
      </w:r>
      <w:r>
        <w:rPr>
          <w:rFonts w:ascii="Calibri" w:hAnsi="Calibri" w:cs="Verdana"/>
          <w:sz w:val="22"/>
          <w:szCs w:val="22"/>
        </w:rPr>
        <w:t>ek</w:t>
      </w:r>
      <w:r w:rsidRPr="00B2414F">
        <w:rPr>
          <w:rFonts w:ascii="Calibri" w:hAnsi="Calibri" w:cs="Verdana"/>
          <w:sz w:val="22"/>
          <w:szCs w:val="22"/>
        </w:rPr>
        <w:t>, ve znění pozdějších předpisů (dále jen „zákon“)</w:t>
      </w:r>
    </w:p>
    <w:p w:rsidR="00B114A4" w:rsidRDefault="00B114A4" w:rsidP="00B114A4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B114A4" w:rsidRDefault="00B114A4" w:rsidP="00B114A4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B114A4" w:rsidRPr="00B2414F" w:rsidRDefault="00B114A4" w:rsidP="00B114A4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114A4" w:rsidRPr="00B2414F" w:rsidTr="009F5FB6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606" w:type="dxa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A4" w:rsidRPr="00B2414F" w:rsidTr="009F5FB6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06" w:type="dxa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A4" w:rsidRPr="00B2414F" w:rsidTr="009F5FB6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606" w:type="dxa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>Prohlašuji tímto čestně, že:</w:t>
      </w:r>
    </w:p>
    <w:p w:rsidR="00B114A4" w:rsidRPr="00B2414F" w:rsidRDefault="00B114A4" w:rsidP="00B114A4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 </w:t>
      </w:r>
    </w:p>
    <w:p w:rsidR="00B114A4" w:rsidRPr="005D6E12" w:rsidRDefault="00B114A4" w:rsidP="003C39A7">
      <w:pPr>
        <w:widowControl w:val="0"/>
        <w:numPr>
          <w:ilvl w:val="0"/>
          <w:numId w:val="1"/>
        </w:numPr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splňuji </w:t>
      </w:r>
      <w:r>
        <w:rPr>
          <w:rFonts w:ascii="Calibri" w:hAnsi="Calibri"/>
          <w:sz w:val="22"/>
          <w:szCs w:val="22"/>
        </w:rPr>
        <w:t xml:space="preserve">kvalifikaci </w:t>
      </w:r>
      <w:r w:rsidRPr="00B2414F">
        <w:rPr>
          <w:rFonts w:ascii="Calibri" w:hAnsi="Calibri"/>
          <w:sz w:val="22"/>
          <w:szCs w:val="22"/>
        </w:rPr>
        <w:t xml:space="preserve">v plném rozsahu dle </w:t>
      </w:r>
      <w:r>
        <w:rPr>
          <w:rFonts w:ascii="Calibri" w:hAnsi="Calibri"/>
          <w:sz w:val="22"/>
          <w:szCs w:val="22"/>
        </w:rPr>
        <w:t xml:space="preserve">bodu </w:t>
      </w:r>
      <w:r w:rsidR="003C39A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B2414F">
        <w:rPr>
          <w:rFonts w:ascii="Calibri" w:hAnsi="Calibri"/>
          <w:sz w:val="22"/>
          <w:szCs w:val="22"/>
        </w:rPr>
        <w:t>zadávací</w:t>
      </w:r>
      <w:r>
        <w:rPr>
          <w:rFonts w:ascii="Calibri" w:hAnsi="Calibri"/>
          <w:sz w:val="22"/>
          <w:szCs w:val="22"/>
        </w:rPr>
        <w:t xml:space="preserve"> dokumentace </w:t>
      </w:r>
      <w:r w:rsidRPr="00B2414F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 veřejné zakázce s názvem </w:t>
      </w:r>
      <w:r w:rsidRPr="00B2414F">
        <w:rPr>
          <w:rFonts w:ascii="Calibri" w:hAnsi="Calibri"/>
          <w:sz w:val="22"/>
          <w:szCs w:val="22"/>
        </w:rPr>
        <w:t xml:space="preserve"> „</w:t>
      </w:r>
      <w:r w:rsidR="00043D25" w:rsidRPr="00CF3731">
        <w:rPr>
          <w:rFonts w:asciiTheme="majorHAnsi" w:eastAsia="Microsoft Sans Serif" w:hAnsiTheme="majorHAnsi" w:cstheme="majorHAnsi"/>
          <w:b/>
        </w:rPr>
        <w:t>Modernizace jídelny a kuchyně GFÚ AV ČR, v.</w:t>
      </w:r>
      <w:r w:rsidR="00043D25">
        <w:rPr>
          <w:rFonts w:asciiTheme="majorHAnsi" w:eastAsia="Microsoft Sans Serif" w:hAnsiTheme="majorHAnsi" w:cstheme="majorHAnsi"/>
          <w:b/>
        </w:rPr>
        <w:t xml:space="preserve"> </w:t>
      </w:r>
      <w:r w:rsidR="00043D25" w:rsidRPr="00CF3731">
        <w:rPr>
          <w:rFonts w:asciiTheme="majorHAnsi" w:eastAsia="Microsoft Sans Serif" w:hAnsiTheme="majorHAnsi" w:cstheme="majorHAnsi"/>
          <w:b/>
        </w:rPr>
        <w:t>v.</w:t>
      </w:r>
      <w:r w:rsidR="00043D25">
        <w:rPr>
          <w:rFonts w:asciiTheme="majorHAnsi" w:eastAsia="Microsoft Sans Serif" w:hAnsiTheme="majorHAnsi" w:cstheme="majorHAnsi"/>
          <w:b/>
        </w:rPr>
        <w:t xml:space="preserve"> </w:t>
      </w:r>
      <w:r w:rsidR="00043D25" w:rsidRPr="00CF3731">
        <w:rPr>
          <w:rFonts w:asciiTheme="majorHAnsi" w:eastAsia="Microsoft Sans Serif" w:hAnsiTheme="majorHAnsi" w:cstheme="majorHAnsi"/>
          <w:b/>
        </w:rPr>
        <w:t>i.</w:t>
      </w:r>
      <w:r w:rsidRPr="005D6E12">
        <w:rPr>
          <w:rFonts w:ascii="Calibri" w:hAnsi="Calibri"/>
          <w:sz w:val="22"/>
          <w:szCs w:val="22"/>
        </w:rPr>
        <w:t>“</w:t>
      </w:r>
    </w:p>
    <w:p w:rsidR="00B114A4" w:rsidRPr="00B2414F" w:rsidRDefault="00B114A4" w:rsidP="00B114A4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V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  <w:r w:rsidRPr="00B2414F">
        <w:rPr>
          <w:rFonts w:ascii="Calibri" w:hAnsi="Calibri"/>
          <w:sz w:val="22"/>
          <w:szCs w:val="22"/>
        </w:rPr>
        <w:t xml:space="preserve"> dne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</w:p>
    <w:p w:rsidR="00B114A4" w:rsidRPr="00B2414F" w:rsidRDefault="00B114A4" w:rsidP="00B114A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5603" w:tblpY="-21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B114A4" w:rsidRPr="00B2414F" w:rsidTr="009F5FB6">
        <w:tc>
          <w:tcPr>
            <w:tcW w:w="4361" w:type="dxa"/>
          </w:tcPr>
          <w:p w:rsidR="00B114A4" w:rsidRPr="00B2414F" w:rsidDel="00F510C3" w:rsidRDefault="00B114A4" w:rsidP="009F5FB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2414F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A4" w:rsidRPr="00B2414F" w:rsidTr="009F5FB6">
        <w:tc>
          <w:tcPr>
            <w:tcW w:w="4361" w:type="dxa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</w:pP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Účastníka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 - doplní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>)</w:t>
            </w:r>
          </w:p>
          <w:p w:rsidR="00B114A4" w:rsidRPr="00B2414F" w:rsidDel="00F510C3" w:rsidRDefault="00B114A4" w:rsidP="009F5FB6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4361" w:type="dxa"/>
          </w:tcPr>
          <w:p w:rsidR="00B114A4" w:rsidRPr="00B2414F" w:rsidRDefault="00B114A4" w:rsidP="009F5FB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14A4" w:rsidRPr="001974EC" w:rsidRDefault="00B114A4" w:rsidP="00B114A4">
      <w:pPr>
        <w:rPr>
          <w:rFonts w:ascii="Calibri" w:hAnsi="Calibri"/>
        </w:rPr>
      </w:pPr>
    </w:p>
    <w:p w:rsidR="0003183E" w:rsidRDefault="003223EE"/>
    <w:sectPr w:rsidR="0003183E" w:rsidSect="00C906B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EE" w:rsidRDefault="003223EE">
      <w:r>
        <w:separator/>
      </w:r>
    </w:p>
  </w:endnote>
  <w:endnote w:type="continuationSeparator" w:id="0">
    <w:p w:rsidR="003223EE" w:rsidRDefault="0032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1A" w:rsidRDefault="00B114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B1A" w:rsidRDefault="003223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1A" w:rsidRDefault="00B114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3D25">
      <w:rPr>
        <w:rStyle w:val="slostrnky"/>
        <w:noProof/>
      </w:rPr>
      <w:t>2</w:t>
    </w:r>
    <w:r>
      <w:rPr>
        <w:rStyle w:val="slostrnky"/>
      </w:rPr>
      <w:fldChar w:fldCharType="end"/>
    </w:r>
  </w:p>
  <w:p w:rsidR="001E4B1A" w:rsidRDefault="003223E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EC" w:rsidRDefault="003223EE">
    <w:pPr>
      <w:pStyle w:val="Zpat"/>
    </w:pPr>
  </w:p>
  <w:p w:rsidR="001974EC" w:rsidRDefault="003223EE">
    <w:pPr>
      <w:pStyle w:val="Zpat"/>
    </w:pPr>
  </w:p>
  <w:p w:rsidR="001974EC" w:rsidRDefault="003223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EE" w:rsidRDefault="003223EE">
      <w:r>
        <w:separator/>
      </w:r>
    </w:p>
  </w:footnote>
  <w:footnote w:type="continuationSeparator" w:id="0">
    <w:p w:rsidR="003223EE" w:rsidRDefault="0032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AD" w:rsidRDefault="003223EE">
    <w:pPr>
      <w:pStyle w:val="Zhlav"/>
    </w:pPr>
  </w:p>
  <w:p w:rsidR="00E81BAD" w:rsidRDefault="003223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19D0"/>
    <w:multiLevelType w:val="hybridMultilevel"/>
    <w:tmpl w:val="C79AF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A4"/>
    <w:rsid w:val="00043D25"/>
    <w:rsid w:val="000470A9"/>
    <w:rsid w:val="00192E8E"/>
    <w:rsid w:val="003223EE"/>
    <w:rsid w:val="003562FA"/>
    <w:rsid w:val="003C39A7"/>
    <w:rsid w:val="006B4C3C"/>
    <w:rsid w:val="00867E43"/>
    <w:rsid w:val="008A23C4"/>
    <w:rsid w:val="008B61D2"/>
    <w:rsid w:val="00AE728D"/>
    <w:rsid w:val="00B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DECB"/>
  <w15:chartTrackingRefBased/>
  <w15:docId w15:val="{FFAB11BC-6695-46D2-8807-8F970A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11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4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B114A4"/>
  </w:style>
  <w:style w:type="paragraph" w:styleId="Zhlav">
    <w:name w:val="header"/>
    <w:basedOn w:val="Normln"/>
    <w:link w:val="ZhlavChar"/>
    <w:uiPriority w:val="99"/>
    <w:rsid w:val="00B114A4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14A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Hubáčková</dc:creator>
  <cp:keywords/>
  <dc:description/>
  <cp:lastModifiedBy>javurkova</cp:lastModifiedBy>
  <cp:revision>4</cp:revision>
  <dcterms:created xsi:type="dcterms:W3CDTF">2018-05-28T11:54:00Z</dcterms:created>
  <dcterms:modified xsi:type="dcterms:W3CDTF">2018-05-31T10:58:00Z</dcterms:modified>
</cp:coreProperties>
</file>