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BD4771" w14:textId="5BDEEC99" w:rsidR="00D52336" w:rsidRPr="00BF1764" w:rsidRDefault="00D52336" w:rsidP="008A121E">
      <w:pPr>
        <w:spacing w:after="60" w:line="276" w:lineRule="auto"/>
        <w:jc w:val="center"/>
        <w:outlineLvl w:val="0"/>
        <w:rPr>
          <w:rFonts w:cs="Calibri"/>
        </w:rPr>
      </w:pPr>
      <w:r w:rsidRPr="00CC6A5E">
        <w:rPr>
          <w:rFonts w:cs="Calibri"/>
          <w:b/>
          <w:sz w:val="28"/>
          <w:szCs w:val="20"/>
        </w:rPr>
        <w:t>KUPNÍ</w:t>
      </w:r>
      <w:r>
        <w:rPr>
          <w:rFonts w:cs="Calibri"/>
          <w:b/>
          <w:sz w:val="28"/>
          <w:szCs w:val="20"/>
        </w:rPr>
        <w:t xml:space="preserve"> </w:t>
      </w:r>
      <w:r w:rsidRPr="00CC6A5E">
        <w:rPr>
          <w:rFonts w:cs="Calibri"/>
          <w:b/>
          <w:sz w:val="28"/>
          <w:szCs w:val="20"/>
        </w:rPr>
        <w:t xml:space="preserve">SMLOUVA </w:t>
      </w:r>
      <w:r w:rsidR="00BF1764">
        <w:rPr>
          <w:rFonts w:cs="Calibri"/>
          <w:b/>
          <w:sz w:val="28"/>
          <w:szCs w:val="20"/>
        </w:rPr>
        <w:t>č.</w:t>
      </w:r>
      <w:r w:rsidR="00694AF2">
        <w:rPr>
          <w:rFonts w:cs="Calibri"/>
          <w:b/>
          <w:sz w:val="28"/>
          <w:szCs w:val="20"/>
        </w:rPr>
        <w:t xml:space="preserve"> </w:t>
      </w:r>
      <w:r w:rsidR="00BF1764">
        <w:rPr>
          <w:rFonts w:cs="Calibri"/>
          <w:b/>
          <w:sz w:val="28"/>
          <w:szCs w:val="20"/>
        </w:rPr>
        <w:t>2018</w:t>
      </w:r>
      <w:r w:rsidR="00001000">
        <w:rPr>
          <w:rFonts w:cs="Calibri"/>
          <w:b/>
          <w:sz w:val="28"/>
          <w:szCs w:val="20"/>
        </w:rPr>
        <w:t>10</w:t>
      </w:r>
    </w:p>
    <w:p w14:paraId="246A76F8" w14:textId="77777777" w:rsidR="00D52336" w:rsidRPr="00CC6A5E" w:rsidRDefault="00D52336" w:rsidP="00A36789">
      <w:pPr>
        <w:spacing w:after="0" w:line="276" w:lineRule="auto"/>
        <w:jc w:val="center"/>
        <w:rPr>
          <w:rFonts w:cs="Calibri"/>
          <w:sz w:val="20"/>
          <w:szCs w:val="20"/>
        </w:rPr>
      </w:pPr>
      <w:r w:rsidRPr="00CC6A5E">
        <w:rPr>
          <w:rFonts w:cs="Calibri"/>
          <w:sz w:val="20"/>
          <w:szCs w:val="20"/>
        </w:rPr>
        <w:t>(dále jen „smlouva“)</w:t>
      </w:r>
    </w:p>
    <w:p w14:paraId="2362D56C" w14:textId="5364F7A5" w:rsidR="00D52336" w:rsidRDefault="00D52336" w:rsidP="00D62F48">
      <w:pPr>
        <w:spacing w:before="120" w:after="240" w:line="276" w:lineRule="auto"/>
        <w:jc w:val="center"/>
        <w:rPr>
          <w:rFonts w:cs="Calibri"/>
          <w:i/>
          <w:sz w:val="20"/>
          <w:szCs w:val="20"/>
        </w:rPr>
      </w:pPr>
      <w:r w:rsidRPr="00CC6A5E">
        <w:rPr>
          <w:rFonts w:cs="Calibri"/>
          <w:i/>
          <w:sz w:val="20"/>
          <w:szCs w:val="20"/>
        </w:rPr>
        <w:t xml:space="preserve">uzavřená ve smyslu § </w:t>
      </w:r>
      <w:r>
        <w:rPr>
          <w:rFonts w:cs="Calibri"/>
          <w:i/>
          <w:sz w:val="20"/>
          <w:szCs w:val="20"/>
        </w:rPr>
        <w:t>2079</w:t>
      </w:r>
      <w:r w:rsidRPr="00CC6A5E">
        <w:rPr>
          <w:rFonts w:cs="Calibri"/>
          <w:i/>
          <w:sz w:val="20"/>
          <w:szCs w:val="20"/>
        </w:rPr>
        <w:t xml:space="preserve"> a násl. zákona č. </w:t>
      </w:r>
      <w:r>
        <w:rPr>
          <w:rFonts w:cs="Calibri"/>
          <w:i/>
          <w:sz w:val="20"/>
          <w:szCs w:val="20"/>
        </w:rPr>
        <w:t>89/2012</w:t>
      </w:r>
      <w:r w:rsidRPr="00CC6A5E">
        <w:rPr>
          <w:rFonts w:cs="Calibri"/>
          <w:i/>
          <w:sz w:val="20"/>
          <w:szCs w:val="20"/>
        </w:rPr>
        <w:t xml:space="preserve"> Sb., </w:t>
      </w:r>
      <w:r>
        <w:rPr>
          <w:rFonts w:cs="Calibri"/>
          <w:i/>
          <w:sz w:val="20"/>
          <w:szCs w:val="20"/>
        </w:rPr>
        <w:t>občanský zákoník</w:t>
      </w:r>
      <w:r w:rsidRPr="00CC6A5E">
        <w:rPr>
          <w:rFonts w:cs="Calibri"/>
          <w:i/>
          <w:sz w:val="20"/>
          <w:szCs w:val="20"/>
        </w:rPr>
        <w:t>, ve znění pozdějších předpisů</w:t>
      </w:r>
      <w:r>
        <w:rPr>
          <w:rFonts w:cs="Calibri"/>
          <w:i/>
          <w:sz w:val="20"/>
          <w:szCs w:val="20"/>
        </w:rPr>
        <w:t xml:space="preserve"> (dále jen „</w:t>
      </w:r>
      <w:proofErr w:type="spellStart"/>
      <w:r>
        <w:rPr>
          <w:rFonts w:cs="Calibri"/>
          <w:i/>
          <w:sz w:val="20"/>
          <w:szCs w:val="20"/>
        </w:rPr>
        <w:t>ObčZ</w:t>
      </w:r>
      <w:proofErr w:type="spellEnd"/>
      <w:r>
        <w:rPr>
          <w:rFonts w:cs="Calibri"/>
          <w:i/>
          <w:sz w:val="20"/>
          <w:szCs w:val="20"/>
        </w:rPr>
        <w:t>“)</w:t>
      </w:r>
    </w:p>
    <w:p w14:paraId="21A25518" w14:textId="77777777" w:rsidR="00D52336" w:rsidRPr="009D0566" w:rsidRDefault="00D52336" w:rsidP="00F23615">
      <w:pPr>
        <w:pStyle w:val="Nzev"/>
        <w:spacing w:before="240" w:after="0"/>
      </w:pPr>
      <w:r w:rsidRPr="009D0566">
        <w:t>I.</w:t>
      </w:r>
    </w:p>
    <w:p w14:paraId="6BA750C8" w14:textId="77777777" w:rsidR="00D52336" w:rsidRPr="00A33369" w:rsidRDefault="00D52336" w:rsidP="00A36789">
      <w:pPr>
        <w:pStyle w:val="Nzev"/>
        <w:spacing w:before="0" w:after="360"/>
      </w:pPr>
      <w:r w:rsidRPr="00A33369">
        <w:t>Smluvní strany</w:t>
      </w:r>
    </w:p>
    <w:p w14:paraId="0CD30B69" w14:textId="5C19AC7A" w:rsidR="00D52336" w:rsidRPr="00A33369" w:rsidRDefault="00D52336" w:rsidP="00AD1719">
      <w:pPr>
        <w:pStyle w:val="Odstavec11"/>
        <w:numPr>
          <w:ilvl w:val="1"/>
          <w:numId w:val="6"/>
        </w:numPr>
        <w:tabs>
          <w:tab w:val="left" w:pos="567"/>
          <w:tab w:val="left" w:pos="1843"/>
        </w:tabs>
        <w:spacing w:before="0" w:after="60" w:line="276" w:lineRule="auto"/>
        <w:rPr>
          <w:rFonts w:cs="Calibri"/>
          <w:szCs w:val="20"/>
        </w:rPr>
      </w:pPr>
      <w:r w:rsidRPr="00A33369">
        <w:rPr>
          <w:rFonts w:cs="Calibri"/>
          <w:b/>
          <w:szCs w:val="20"/>
        </w:rPr>
        <w:t>Kupující</w:t>
      </w:r>
      <w:r w:rsidRPr="00A33369">
        <w:rPr>
          <w:rFonts w:cs="Calibri"/>
          <w:szCs w:val="20"/>
        </w:rPr>
        <w:t>:</w:t>
      </w:r>
      <w:r w:rsidRPr="00A33369">
        <w:rPr>
          <w:rFonts w:cs="Calibri"/>
          <w:szCs w:val="20"/>
        </w:rPr>
        <w:tab/>
      </w:r>
      <w:r w:rsidR="00AD1719" w:rsidRPr="00AD1719">
        <w:rPr>
          <w:rFonts w:cs="Calibri"/>
          <w:b/>
          <w:bCs/>
          <w:szCs w:val="20"/>
        </w:rPr>
        <w:t>Geofyzikální ústav Akademie věd ČR, v.</w:t>
      </w:r>
      <w:r w:rsidR="0061664B">
        <w:rPr>
          <w:rFonts w:cs="Calibri"/>
          <w:b/>
          <w:bCs/>
          <w:szCs w:val="20"/>
        </w:rPr>
        <w:t xml:space="preserve"> </w:t>
      </w:r>
      <w:r w:rsidR="00AD1719" w:rsidRPr="00AD1719">
        <w:rPr>
          <w:rFonts w:cs="Calibri"/>
          <w:b/>
          <w:bCs/>
          <w:szCs w:val="20"/>
        </w:rPr>
        <w:t>v.</w:t>
      </w:r>
      <w:r w:rsidR="0061664B">
        <w:rPr>
          <w:rFonts w:cs="Calibri"/>
          <w:b/>
          <w:bCs/>
          <w:szCs w:val="20"/>
        </w:rPr>
        <w:t xml:space="preserve"> </w:t>
      </w:r>
      <w:r w:rsidR="00AD1719" w:rsidRPr="00AD1719">
        <w:rPr>
          <w:rFonts w:cs="Calibri"/>
          <w:b/>
          <w:bCs/>
          <w:szCs w:val="20"/>
        </w:rPr>
        <w:t>i.</w:t>
      </w:r>
      <w:r w:rsidRPr="00A33369">
        <w:rPr>
          <w:rFonts w:cs="Calibri"/>
          <w:b/>
          <w:bCs/>
          <w:szCs w:val="20"/>
        </w:rPr>
        <w:t xml:space="preserve">, </w:t>
      </w:r>
    </w:p>
    <w:p w14:paraId="4291DDC3" w14:textId="2040650D" w:rsidR="00787D75" w:rsidRPr="007A7AFA" w:rsidRDefault="00D52336" w:rsidP="00AD1719">
      <w:pPr>
        <w:pStyle w:val="Odstavec11"/>
        <w:numPr>
          <w:ilvl w:val="0"/>
          <w:numId w:val="0"/>
        </w:numPr>
        <w:tabs>
          <w:tab w:val="left" w:pos="567"/>
          <w:tab w:val="left" w:pos="1843"/>
        </w:tabs>
        <w:spacing w:before="0" w:after="60" w:line="276" w:lineRule="auto"/>
        <w:ind w:left="709"/>
        <w:rPr>
          <w:rFonts w:cs="Calibri"/>
          <w:bCs/>
          <w:szCs w:val="20"/>
        </w:rPr>
      </w:pPr>
      <w:r w:rsidRPr="00A33369">
        <w:rPr>
          <w:rFonts w:cs="Calibri"/>
          <w:b/>
          <w:bCs/>
          <w:szCs w:val="20"/>
        </w:rPr>
        <w:tab/>
      </w:r>
      <w:r w:rsidRPr="00A33369">
        <w:rPr>
          <w:rFonts w:cs="Calibri"/>
          <w:szCs w:val="20"/>
        </w:rPr>
        <w:t>Sídlo:</w:t>
      </w:r>
      <w:r w:rsidRPr="00A33369">
        <w:rPr>
          <w:rFonts w:cs="Calibri"/>
          <w:szCs w:val="20"/>
        </w:rPr>
        <w:tab/>
      </w:r>
      <w:r w:rsidRPr="00A33369">
        <w:rPr>
          <w:rFonts w:cs="Calibri"/>
          <w:szCs w:val="20"/>
        </w:rPr>
        <w:tab/>
      </w:r>
      <w:r w:rsidRPr="00A33369">
        <w:rPr>
          <w:rFonts w:cs="Calibri"/>
          <w:szCs w:val="20"/>
        </w:rPr>
        <w:tab/>
      </w:r>
      <w:r w:rsidR="00AD1719" w:rsidRPr="00AD1719">
        <w:rPr>
          <w:rFonts w:cs="Calibri"/>
          <w:bCs/>
          <w:szCs w:val="20"/>
        </w:rPr>
        <w:t>Boční II/1401, 141 31 Praha 4</w:t>
      </w:r>
    </w:p>
    <w:p w14:paraId="70F558AE" w14:textId="4937E588" w:rsidR="00D52336" w:rsidRPr="007A7AFA" w:rsidRDefault="00AD1719" w:rsidP="00AD1719">
      <w:pPr>
        <w:spacing w:after="60" w:line="276" w:lineRule="auto"/>
        <w:ind w:left="1797" w:firstLine="3"/>
        <w:rPr>
          <w:rFonts w:cs="Calibri"/>
          <w:bCs/>
          <w:sz w:val="20"/>
          <w:szCs w:val="20"/>
        </w:rPr>
      </w:pPr>
      <w:r>
        <w:rPr>
          <w:rFonts w:cs="Calibri"/>
          <w:sz w:val="20"/>
          <w:szCs w:val="20"/>
        </w:rPr>
        <w:t xml:space="preserve"> </w:t>
      </w:r>
      <w:r w:rsidR="00D52336" w:rsidRPr="007A7AFA">
        <w:rPr>
          <w:rFonts w:cs="Calibri"/>
          <w:sz w:val="20"/>
          <w:szCs w:val="20"/>
        </w:rPr>
        <w:t>Jednající:</w:t>
      </w:r>
      <w:r w:rsidR="00D52336" w:rsidRPr="007A7AFA">
        <w:rPr>
          <w:rFonts w:cs="Calibri"/>
          <w:sz w:val="20"/>
          <w:szCs w:val="20"/>
        </w:rPr>
        <w:tab/>
      </w:r>
      <w:r w:rsidR="00D52336" w:rsidRPr="007A7AFA">
        <w:rPr>
          <w:rFonts w:cs="Calibri"/>
          <w:sz w:val="20"/>
          <w:szCs w:val="20"/>
        </w:rPr>
        <w:tab/>
      </w:r>
      <w:r w:rsidR="00D52336" w:rsidRPr="007A7AFA">
        <w:rPr>
          <w:rFonts w:cs="Calibri"/>
          <w:sz w:val="20"/>
          <w:szCs w:val="20"/>
        </w:rPr>
        <w:tab/>
      </w:r>
      <w:r w:rsidRPr="00AD1719">
        <w:rPr>
          <w:rFonts w:cs="Calibri"/>
          <w:bCs/>
          <w:sz w:val="20"/>
          <w:szCs w:val="20"/>
        </w:rPr>
        <w:t>RNDr. Aleš Špičák, CSc., ředitel</w:t>
      </w:r>
    </w:p>
    <w:p w14:paraId="3CFA7304" w14:textId="760A2E09" w:rsidR="00787D75" w:rsidRPr="00A33369" w:rsidRDefault="00D52336" w:rsidP="00A673A7">
      <w:pPr>
        <w:spacing w:after="60" w:line="276" w:lineRule="auto"/>
        <w:ind w:left="1800" w:hanging="384"/>
        <w:rPr>
          <w:rFonts w:cs="Calibri"/>
          <w:sz w:val="20"/>
          <w:szCs w:val="20"/>
        </w:rPr>
      </w:pPr>
      <w:r w:rsidRPr="007A7AFA">
        <w:rPr>
          <w:rFonts w:cs="Calibri"/>
          <w:sz w:val="20"/>
          <w:szCs w:val="20"/>
        </w:rPr>
        <w:tab/>
      </w:r>
      <w:r w:rsidR="00AD1719">
        <w:rPr>
          <w:rFonts w:cs="Calibri"/>
          <w:sz w:val="20"/>
          <w:szCs w:val="20"/>
        </w:rPr>
        <w:t xml:space="preserve"> </w:t>
      </w:r>
      <w:r w:rsidRPr="007A7AFA">
        <w:rPr>
          <w:rFonts w:cs="Calibri"/>
          <w:sz w:val="20"/>
          <w:szCs w:val="20"/>
        </w:rPr>
        <w:t>IČ</w:t>
      </w:r>
      <w:r w:rsidR="00BB0C40">
        <w:rPr>
          <w:rFonts w:cs="Calibri"/>
          <w:sz w:val="20"/>
          <w:szCs w:val="20"/>
        </w:rPr>
        <w:t>O</w:t>
      </w:r>
      <w:r w:rsidRPr="007A7AFA">
        <w:rPr>
          <w:rFonts w:cs="Calibri"/>
          <w:sz w:val="20"/>
          <w:szCs w:val="20"/>
        </w:rPr>
        <w:t>:</w:t>
      </w:r>
      <w:r w:rsidRPr="007A7AFA">
        <w:rPr>
          <w:rFonts w:cs="Calibri"/>
          <w:sz w:val="20"/>
          <w:szCs w:val="20"/>
        </w:rPr>
        <w:tab/>
      </w:r>
      <w:r w:rsidRPr="007A7AFA">
        <w:rPr>
          <w:rFonts w:cs="Calibri"/>
          <w:sz w:val="20"/>
          <w:szCs w:val="20"/>
        </w:rPr>
        <w:tab/>
      </w:r>
      <w:r w:rsidRPr="007A7AFA">
        <w:rPr>
          <w:rFonts w:cs="Calibri"/>
          <w:sz w:val="20"/>
          <w:szCs w:val="20"/>
        </w:rPr>
        <w:tab/>
      </w:r>
      <w:r w:rsidR="00AD1719" w:rsidRPr="00AD1719">
        <w:rPr>
          <w:rFonts w:cs="Calibri"/>
          <w:sz w:val="20"/>
          <w:szCs w:val="20"/>
        </w:rPr>
        <w:t>67985530</w:t>
      </w:r>
    </w:p>
    <w:p w14:paraId="6F1B2DA0" w14:textId="1692B952" w:rsidR="00787D75" w:rsidRPr="00A33369"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787D75" w:rsidRPr="00A33369">
        <w:rPr>
          <w:rFonts w:cs="Calibri"/>
          <w:sz w:val="20"/>
          <w:szCs w:val="20"/>
        </w:rPr>
        <w:t>Bankovní spojení:</w:t>
      </w:r>
      <w:r w:rsidR="00787D75" w:rsidRPr="00A33369">
        <w:rPr>
          <w:rFonts w:cs="Calibri"/>
          <w:sz w:val="20"/>
          <w:szCs w:val="20"/>
        </w:rPr>
        <w:tab/>
      </w:r>
      <w:r w:rsidR="00787D75" w:rsidRPr="00A33369">
        <w:rPr>
          <w:rFonts w:cs="Calibri"/>
          <w:sz w:val="20"/>
          <w:szCs w:val="20"/>
        </w:rPr>
        <w:tab/>
      </w:r>
      <w:r w:rsidR="00BB0C40">
        <w:rPr>
          <w:rFonts w:cs="Calibri"/>
          <w:sz w:val="20"/>
          <w:szCs w:val="20"/>
        </w:rPr>
        <w:t>Komerční banka, a.s.</w:t>
      </w:r>
    </w:p>
    <w:p w14:paraId="3D960B48" w14:textId="03F7F159" w:rsidR="00A84FC8" w:rsidRDefault="00AD1719" w:rsidP="00A84FC8">
      <w:pPr>
        <w:spacing w:before="120" w:after="60" w:line="276" w:lineRule="auto"/>
        <w:ind w:left="720"/>
        <w:jc w:val="both"/>
        <w:rPr>
          <w:rFonts w:cs="Calibri"/>
          <w:sz w:val="20"/>
          <w:szCs w:val="20"/>
        </w:rPr>
      </w:pPr>
      <w:r>
        <w:rPr>
          <w:rFonts w:cs="Calibri"/>
          <w:sz w:val="20"/>
          <w:szCs w:val="20"/>
        </w:rPr>
        <w:t xml:space="preserve"> </w:t>
      </w:r>
      <w:r w:rsidR="00A84FC8">
        <w:rPr>
          <w:rFonts w:cs="Calibri"/>
          <w:sz w:val="20"/>
          <w:szCs w:val="20"/>
        </w:rPr>
        <w:tab/>
        <w:t xml:space="preserve">         </w:t>
      </w:r>
      <w:r w:rsidR="00BB0C40">
        <w:rPr>
          <w:rFonts w:cs="Calibri"/>
          <w:sz w:val="20"/>
          <w:szCs w:val="20"/>
        </w:rPr>
        <w:t>Č</w:t>
      </w:r>
      <w:r w:rsidR="00787D75" w:rsidRPr="00A33369">
        <w:rPr>
          <w:rFonts w:cs="Calibri"/>
          <w:sz w:val="20"/>
          <w:szCs w:val="20"/>
        </w:rPr>
        <w:t>íslo účtu:</w:t>
      </w:r>
      <w:r w:rsidR="00787D75" w:rsidRPr="00A33369">
        <w:rPr>
          <w:rFonts w:cs="Calibri"/>
          <w:sz w:val="20"/>
          <w:szCs w:val="20"/>
        </w:rPr>
        <w:tab/>
      </w:r>
      <w:r w:rsidR="00787D75" w:rsidRPr="00A33369">
        <w:rPr>
          <w:rFonts w:cs="Calibri"/>
          <w:sz w:val="20"/>
          <w:szCs w:val="20"/>
        </w:rPr>
        <w:tab/>
      </w:r>
      <w:r w:rsidR="00787D75" w:rsidRPr="00A33369">
        <w:rPr>
          <w:rFonts w:cs="Calibri"/>
          <w:sz w:val="20"/>
          <w:szCs w:val="20"/>
        </w:rPr>
        <w:tab/>
      </w:r>
      <w:r w:rsidR="00BB0C40" w:rsidRPr="00BB0C40">
        <w:rPr>
          <w:rFonts w:cs="Calibri"/>
          <w:sz w:val="20"/>
          <w:szCs w:val="20"/>
        </w:rPr>
        <w:t>19-8784750227/0100</w:t>
      </w:r>
    </w:p>
    <w:p w14:paraId="79DD4CC4" w14:textId="7AB7DF05" w:rsidR="00BB0C40" w:rsidRDefault="00BB0C40" w:rsidP="00BB0C40">
      <w:pPr>
        <w:spacing w:before="120" w:after="60" w:line="276" w:lineRule="auto"/>
        <w:ind w:left="1104" w:firstLine="696"/>
        <w:jc w:val="both"/>
        <w:rPr>
          <w:rFonts w:cs="Calibri"/>
          <w:sz w:val="20"/>
          <w:szCs w:val="20"/>
        </w:rPr>
      </w:pPr>
      <w:r>
        <w:rPr>
          <w:rFonts w:cs="Calibri"/>
          <w:sz w:val="20"/>
          <w:szCs w:val="20"/>
        </w:rPr>
        <w:t>IBAN:</w:t>
      </w:r>
      <w:r>
        <w:rPr>
          <w:rFonts w:cs="Calibri"/>
          <w:sz w:val="20"/>
          <w:szCs w:val="20"/>
        </w:rPr>
        <w:tab/>
      </w:r>
      <w:r>
        <w:rPr>
          <w:rFonts w:cs="Calibri"/>
          <w:sz w:val="20"/>
          <w:szCs w:val="20"/>
        </w:rPr>
        <w:tab/>
      </w:r>
      <w:r>
        <w:rPr>
          <w:rFonts w:cs="Calibri"/>
          <w:sz w:val="20"/>
          <w:szCs w:val="20"/>
        </w:rPr>
        <w:tab/>
      </w:r>
      <w:r w:rsidRPr="00BB0C40">
        <w:rPr>
          <w:rFonts w:cs="Calibri"/>
          <w:bCs/>
          <w:sz w:val="20"/>
          <w:szCs w:val="20"/>
        </w:rPr>
        <w:t>CZ9601000000198784750227</w:t>
      </w:r>
    </w:p>
    <w:p w14:paraId="7AF3CAE2" w14:textId="1EDE0803" w:rsidR="00BB0C40" w:rsidRPr="00CC6A5E" w:rsidRDefault="00BB0C40" w:rsidP="00BB0C40">
      <w:pPr>
        <w:spacing w:before="120" w:after="60" w:line="276" w:lineRule="auto"/>
        <w:ind w:left="1104" w:firstLine="696"/>
        <w:jc w:val="both"/>
        <w:rPr>
          <w:rFonts w:cs="Calibri"/>
          <w:sz w:val="20"/>
          <w:szCs w:val="20"/>
        </w:rPr>
      </w:pPr>
      <w:r w:rsidRPr="00BB0C40">
        <w:rPr>
          <w:rFonts w:cs="Calibri"/>
          <w:sz w:val="20"/>
          <w:szCs w:val="20"/>
        </w:rPr>
        <w:t>BIC/ SWIFT</w:t>
      </w:r>
      <w:r>
        <w:rPr>
          <w:rFonts w:cs="Calibri"/>
          <w:sz w:val="20"/>
          <w:szCs w:val="20"/>
        </w:rPr>
        <w:t>:</w:t>
      </w:r>
      <w:r>
        <w:rPr>
          <w:rFonts w:cs="Calibri"/>
          <w:sz w:val="20"/>
          <w:szCs w:val="20"/>
        </w:rPr>
        <w:tab/>
      </w:r>
      <w:r>
        <w:rPr>
          <w:rFonts w:cs="Calibri"/>
          <w:sz w:val="20"/>
          <w:szCs w:val="20"/>
        </w:rPr>
        <w:tab/>
      </w:r>
      <w:r>
        <w:rPr>
          <w:rFonts w:cs="Calibri"/>
          <w:sz w:val="20"/>
          <w:szCs w:val="20"/>
        </w:rPr>
        <w:tab/>
      </w:r>
      <w:r w:rsidRPr="00BB0C40">
        <w:rPr>
          <w:rFonts w:cs="Calibri"/>
          <w:bCs/>
          <w:sz w:val="20"/>
          <w:szCs w:val="20"/>
        </w:rPr>
        <w:t>KOMBCZPPXXX</w:t>
      </w:r>
    </w:p>
    <w:p w14:paraId="54B7C950" w14:textId="4D0EA6D1" w:rsidR="00787D75" w:rsidRPr="00CC6A5E" w:rsidRDefault="00787D75" w:rsidP="00A84FC8">
      <w:pPr>
        <w:spacing w:after="60" w:line="276" w:lineRule="auto"/>
        <w:rPr>
          <w:rFonts w:cs="Calibri"/>
          <w:sz w:val="20"/>
          <w:szCs w:val="20"/>
        </w:rPr>
      </w:pPr>
      <w:r w:rsidRPr="00A33369">
        <w:rPr>
          <w:rFonts w:cs="Calibri"/>
          <w:sz w:val="20"/>
          <w:szCs w:val="20"/>
        </w:rPr>
        <w:tab/>
      </w:r>
      <w:r w:rsidRPr="00A33369">
        <w:rPr>
          <w:rFonts w:cs="Calibri"/>
          <w:sz w:val="20"/>
          <w:szCs w:val="20"/>
        </w:rPr>
        <w:tab/>
      </w:r>
      <w:r w:rsidRPr="00A33369">
        <w:rPr>
          <w:rFonts w:cs="Calibri"/>
          <w:sz w:val="20"/>
          <w:szCs w:val="20"/>
        </w:rPr>
        <w:tab/>
      </w:r>
    </w:p>
    <w:p w14:paraId="29B2E4AC" w14:textId="211D68DF" w:rsidR="00D52336" w:rsidRPr="00CC6A5E" w:rsidRDefault="00D52336" w:rsidP="008A121E">
      <w:pPr>
        <w:spacing w:after="60" w:line="276" w:lineRule="auto"/>
        <w:ind w:left="1800" w:hanging="384"/>
        <w:rPr>
          <w:rFonts w:cs="Calibri"/>
          <w:sz w:val="20"/>
          <w:szCs w:val="20"/>
        </w:rPr>
      </w:pPr>
      <w:r w:rsidRPr="00CC6A5E">
        <w:rPr>
          <w:rFonts w:cs="Calibri"/>
          <w:sz w:val="20"/>
          <w:szCs w:val="20"/>
        </w:rPr>
        <w:tab/>
      </w:r>
      <w:r w:rsidR="00AD1719">
        <w:rPr>
          <w:rFonts w:cs="Calibri"/>
          <w:sz w:val="20"/>
          <w:szCs w:val="20"/>
        </w:rPr>
        <w:t xml:space="preserve"> </w:t>
      </w:r>
      <w:r w:rsidRPr="00CC6A5E">
        <w:rPr>
          <w:rFonts w:cs="Calibri"/>
          <w:sz w:val="20"/>
          <w:szCs w:val="20"/>
        </w:rPr>
        <w:t>(dále jen „kupující“) na straně jedné</w:t>
      </w:r>
    </w:p>
    <w:p w14:paraId="4EFB5AEC" w14:textId="77777777" w:rsidR="00D52336" w:rsidRPr="00CC6A5E" w:rsidRDefault="00D52336" w:rsidP="00F23615">
      <w:pPr>
        <w:pStyle w:val="Textkomente"/>
        <w:spacing w:before="120" w:line="276" w:lineRule="auto"/>
        <w:rPr>
          <w:rFonts w:cs="Calibri"/>
        </w:rPr>
      </w:pPr>
      <w:r w:rsidRPr="00CC6A5E">
        <w:rPr>
          <w:rFonts w:cs="Calibri"/>
        </w:rPr>
        <w:t>a</w:t>
      </w:r>
    </w:p>
    <w:p w14:paraId="1BDBF1AB" w14:textId="77777777" w:rsidR="00D52336" w:rsidRPr="00CC6A5E" w:rsidRDefault="00D52336" w:rsidP="008A121E">
      <w:pPr>
        <w:pStyle w:val="Odstavec11"/>
        <w:numPr>
          <w:ilvl w:val="1"/>
          <w:numId w:val="6"/>
        </w:numPr>
        <w:tabs>
          <w:tab w:val="clear" w:pos="360"/>
        </w:tabs>
        <w:spacing w:before="0" w:after="60" w:line="276" w:lineRule="auto"/>
        <w:ind w:left="709" w:hanging="709"/>
        <w:rPr>
          <w:rFonts w:cs="Calibri"/>
          <w:szCs w:val="20"/>
        </w:rPr>
      </w:pPr>
      <w:r w:rsidRPr="00CC6A5E">
        <w:rPr>
          <w:rFonts w:cs="Calibri"/>
          <w:b/>
          <w:szCs w:val="20"/>
        </w:rPr>
        <w:t>Prodávající</w:t>
      </w:r>
      <w:r w:rsidRPr="00CC6A5E">
        <w:rPr>
          <w:rFonts w:cs="Calibri"/>
          <w:szCs w:val="20"/>
        </w:rPr>
        <w:t>:</w:t>
      </w:r>
      <w:r w:rsidRPr="00CC6A5E">
        <w:rPr>
          <w:rFonts w:cs="Calibri"/>
          <w:szCs w:val="20"/>
        </w:rPr>
        <w:tab/>
        <w:t xml:space="preserve"> </w:t>
      </w:r>
      <w:r w:rsidRPr="00CC6A5E">
        <w:rPr>
          <w:rFonts w:cs="Calibri"/>
          <w:szCs w:val="20"/>
        </w:rPr>
        <w:tab/>
      </w:r>
      <w:r w:rsidRPr="00CC6A5E">
        <w:rPr>
          <w:rFonts w:cs="Calibri"/>
          <w:szCs w:val="20"/>
        </w:rPr>
        <w:tab/>
      </w:r>
      <w:r w:rsidRPr="00CC6A5E">
        <w:rPr>
          <w:rFonts w:cs="Calibri"/>
          <w:szCs w:val="20"/>
        </w:rPr>
        <w:tab/>
      </w:r>
      <w:r w:rsidRPr="00CC6A5E">
        <w:rPr>
          <w:rFonts w:cs="Calibri"/>
          <w:b/>
          <w:szCs w:val="20"/>
          <w:highlight w:val="yellow"/>
        </w:rPr>
        <w:t>………………………</w:t>
      </w:r>
      <w:r>
        <w:rPr>
          <w:rFonts w:cs="Calibri"/>
          <w:b/>
          <w:szCs w:val="20"/>
          <w:highlight w:val="yellow"/>
        </w:rPr>
        <w:t>.................................</w:t>
      </w:r>
      <w:r w:rsidRPr="00CC6A5E">
        <w:rPr>
          <w:rFonts w:cs="Calibri"/>
          <w:b/>
          <w:szCs w:val="20"/>
          <w:highlight w:val="yellow"/>
        </w:rPr>
        <w:t>……….</w:t>
      </w:r>
    </w:p>
    <w:p w14:paraId="5FD2F01B"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sidRPr="00CC6A5E">
        <w:rPr>
          <w:rFonts w:cs="Calibri"/>
          <w:szCs w:val="20"/>
        </w:rPr>
        <w:t>Sídlo:</w:t>
      </w:r>
      <w:r w:rsidRPr="00CC6A5E">
        <w:rPr>
          <w:rFonts w:cs="Calibri"/>
          <w:szCs w:val="20"/>
        </w:rPr>
        <w:tab/>
      </w:r>
      <w:r w:rsidRPr="00CC6A5E">
        <w:rPr>
          <w:rFonts w:cs="Calibri"/>
          <w:szCs w:val="20"/>
        </w:rPr>
        <w:tab/>
      </w:r>
      <w:r w:rsidRPr="00CC6A5E">
        <w:rPr>
          <w:rStyle w:val="platne1"/>
          <w:rFonts w:cs="Calibri"/>
          <w:highlight w:val="yellow"/>
        </w:rPr>
        <w:t>……………………………….</w:t>
      </w:r>
    </w:p>
    <w:p w14:paraId="3A52247C" w14:textId="77777777" w:rsidR="00D52336" w:rsidRPr="00CC6A5E" w:rsidRDefault="00D52336" w:rsidP="00F23615">
      <w:pPr>
        <w:pStyle w:val="Odstavec11"/>
        <w:numPr>
          <w:ilvl w:val="0"/>
          <w:numId w:val="0"/>
        </w:numPr>
        <w:tabs>
          <w:tab w:val="left" w:pos="4253"/>
        </w:tabs>
        <w:spacing w:before="0" w:after="60" w:line="276" w:lineRule="auto"/>
        <w:ind w:left="3600" w:hanging="1800"/>
        <w:rPr>
          <w:rFonts w:cs="Calibri"/>
          <w:szCs w:val="20"/>
        </w:rPr>
      </w:pPr>
      <w:r>
        <w:rPr>
          <w:rFonts w:cs="Calibri"/>
          <w:szCs w:val="20"/>
        </w:rPr>
        <w:t>Jednající</w:t>
      </w:r>
      <w:r w:rsidRPr="00CC6A5E">
        <w:rPr>
          <w:rFonts w:cs="Calibri"/>
          <w:szCs w:val="20"/>
        </w:rPr>
        <w:t>:</w:t>
      </w:r>
      <w:r w:rsidRPr="00CC6A5E">
        <w:rPr>
          <w:rFonts w:cs="Calibri"/>
          <w:szCs w:val="20"/>
        </w:rPr>
        <w:tab/>
      </w:r>
      <w:r w:rsidRPr="00CC6A5E">
        <w:rPr>
          <w:rFonts w:cs="Calibri"/>
          <w:szCs w:val="20"/>
        </w:rPr>
        <w:tab/>
      </w:r>
      <w:r w:rsidRPr="00CC6A5E">
        <w:rPr>
          <w:rFonts w:cs="Calibri"/>
          <w:szCs w:val="20"/>
          <w:highlight w:val="yellow"/>
        </w:rPr>
        <w:t>………………………</w:t>
      </w:r>
      <w:r>
        <w:rPr>
          <w:rFonts w:cs="Calibri"/>
          <w:szCs w:val="20"/>
          <w:highlight w:val="yellow"/>
        </w:rPr>
        <w:t>....................</w:t>
      </w:r>
      <w:r w:rsidRPr="00CC6A5E">
        <w:rPr>
          <w:rFonts w:cs="Calibri"/>
          <w:szCs w:val="20"/>
          <w:highlight w:val="yellow"/>
        </w:rPr>
        <w:t>.</w:t>
      </w:r>
      <w:r>
        <w:rPr>
          <w:rFonts w:cs="Calibri"/>
          <w:szCs w:val="20"/>
        </w:rPr>
        <w:t>, funkce:</w:t>
      </w:r>
      <w:r w:rsidRPr="00873B0A">
        <w:rPr>
          <w:rFonts w:cs="Calibri"/>
          <w:szCs w:val="20"/>
          <w:highlight w:val="yellow"/>
        </w:rPr>
        <w:t>…………….</w:t>
      </w:r>
    </w:p>
    <w:p w14:paraId="7C4E795E"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bank</w:t>
      </w:r>
      <w:r>
        <w:rPr>
          <w:rFonts w:cs="Calibri"/>
          <w:szCs w:val="20"/>
        </w:rPr>
        <w:t>ovní</w:t>
      </w:r>
      <w:r w:rsidRPr="00CC6A5E">
        <w:rPr>
          <w:rFonts w:cs="Calibri"/>
          <w:szCs w:val="20"/>
        </w:rPr>
        <w:t xml:space="preserve"> spojení:</w:t>
      </w:r>
      <w:r w:rsidRPr="00CC6A5E">
        <w:rPr>
          <w:rFonts w:cs="Calibri"/>
          <w:szCs w:val="20"/>
        </w:rPr>
        <w:tab/>
      </w:r>
      <w:r w:rsidRPr="00CC6A5E">
        <w:rPr>
          <w:rFonts w:cs="Calibri"/>
          <w:highlight w:val="yellow"/>
        </w:rPr>
        <w:t>…………………………</w:t>
      </w:r>
    </w:p>
    <w:p w14:paraId="6993008F" w14:textId="77777777" w:rsidR="00D52336" w:rsidRPr="00CC6A5E" w:rsidRDefault="00D52336" w:rsidP="00F23615">
      <w:pPr>
        <w:pStyle w:val="Odstavec11"/>
        <w:numPr>
          <w:ilvl w:val="0"/>
          <w:numId w:val="0"/>
        </w:numPr>
        <w:tabs>
          <w:tab w:val="left" w:pos="4253"/>
        </w:tabs>
        <w:spacing w:before="0" w:after="60" w:line="276" w:lineRule="auto"/>
        <w:ind w:left="1800"/>
        <w:rPr>
          <w:rFonts w:cs="Calibri"/>
          <w:szCs w:val="20"/>
        </w:rPr>
      </w:pPr>
      <w:r w:rsidRPr="00CC6A5E">
        <w:rPr>
          <w:rFonts w:cs="Calibri"/>
          <w:szCs w:val="20"/>
        </w:rPr>
        <w:t>číslo účtu:</w:t>
      </w:r>
      <w:r w:rsidRPr="00CC6A5E">
        <w:rPr>
          <w:rFonts w:cs="Calibri"/>
          <w:szCs w:val="20"/>
        </w:rPr>
        <w:tab/>
      </w:r>
      <w:r w:rsidRPr="00CC6A5E">
        <w:rPr>
          <w:rFonts w:cs="Calibri"/>
          <w:szCs w:val="20"/>
          <w:highlight w:val="yellow"/>
        </w:rPr>
        <w:t>……………………………………</w:t>
      </w:r>
    </w:p>
    <w:p w14:paraId="47896011"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IČ:</w:t>
      </w:r>
      <w:r w:rsidRPr="00CC6A5E">
        <w:rPr>
          <w:rFonts w:cs="Calibri"/>
          <w:sz w:val="20"/>
          <w:szCs w:val="20"/>
        </w:rPr>
        <w:tab/>
      </w:r>
      <w:r w:rsidRPr="00CC6A5E">
        <w:rPr>
          <w:rFonts w:cs="Calibri"/>
          <w:sz w:val="20"/>
          <w:szCs w:val="20"/>
          <w:highlight w:val="yellow"/>
        </w:rPr>
        <w:t>…………………………………..</w:t>
      </w:r>
    </w:p>
    <w:p w14:paraId="7C373826"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DIČ:</w:t>
      </w:r>
      <w:r w:rsidRPr="00CC6A5E">
        <w:rPr>
          <w:rFonts w:cs="Calibri"/>
          <w:sz w:val="20"/>
          <w:szCs w:val="20"/>
        </w:rPr>
        <w:tab/>
      </w:r>
      <w:r w:rsidRPr="00CC6A5E">
        <w:rPr>
          <w:rFonts w:cs="Calibri"/>
          <w:sz w:val="20"/>
          <w:szCs w:val="20"/>
          <w:highlight w:val="yellow"/>
        </w:rPr>
        <w:t>…………………………………</w:t>
      </w:r>
    </w:p>
    <w:p w14:paraId="6D72110C" w14:textId="77777777" w:rsidR="00D52336" w:rsidRPr="00CC6A5E" w:rsidRDefault="00D52336" w:rsidP="00F23615">
      <w:pPr>
        <w:tabs>
          <w:tab w:val="left" w:pos="4253"/>
        </w:tabs>
        <w:spacing w:after="60" w:line="276" w:lineRule="auto"/>
        <w:ind w:left="1800" w:firstLine="24"/>
        <w:rPr>
          <w:rFonts w:cs="Calibri"/>
          <w:sz w:val="20"/>
          <w:szCs w:val="20"/>
        </w:rPr>
      </w:pPr>
      <w:r w:rsidRPr="00CC6A5E">
        <w:rPr>
          <w:rFonts w:cs="Calibri"/>
          <w:sz w:val="20"/>
          <w:szCs w:val="20"/>
        </w:rPr>
        <w:t>zapsaný v OR vedeném</w:t>
      </w:r>
      <w:r>
        <w:rPr>
          <w:rFonts w:cs="Calibri"/>
          <w:sz w:val="20"/>
          <w:szCs w:val="20"/>
        </w:rPr>
        <w:tab/>
      </w:r>
      <w:r w:rsidRPr="00CC6A5E">
        <w:rPr>
          <w:rFonts w:cs="Calibri"/>
          <w:sz w:val="20"/>
          <w:szCs w:val="20"/>
        </w:rPr>
        <w:t xml:space="preserve"> </w:t>
      </w:r>
      <w:r w:rsidRPr="00CC6A5E">
        <w:rPr>
          <w:rFonts w:cs="Calibri"/>
          <w:sz w:val="20"/>
          <w:szCs w:val="20"/>
          <w:highlight w:val="yellow"/>
        </w:rPr>
        <w:t xml:space="preserve">………………………., </w:t>
      </w:r>
      <w:r w:rsidRPr="00CC6A5E">
        <w:rPr>
          <w:rFonts w:cs="Calibri"/>
          <w:sz w:val="20"/>
          <w:szCs w:val="20"/>
        </w:rPr>
        <w:t xml:space="preserve">oddíl </w:t>
      </w:r>
      <w:r w:rsidRPr="00CC6A5E">
        <w:rPr>
          <w:rFonts w:cs="Calibri"/>
          <w:sz w:val="20"/>
          <w:szCs w:val="20"/>
          <w:highlight w:val="yellow"/>
        </w:rPr>
        <w:t xml:space="preserve">…………., </w:t>
      </w:r>
      <w:r w:rsidRPr="00CC6A5E">
        <w:rPr>
          <w:rFonts w:cs="Calibri"/>
          <w:sz w:val="20"/>
          <w:szCs w:val="20"/>
        </w:rPr>
        <w:t xml:space="preserve">vložka </w:t>
      </w:r>
      <w:r w:rsidRPr="00CC6A5E">
        <w:rPr>
          <w:rFonts w:cs="Calibri"/>
          <w:sz w:val="20"/>
          <w:szCs w:val="20"/>
          <w:highlight w:val="yellow"/>
        </w:rPr>
        <w:t>………….</w:t>
      </w:r>
    </w:p>
    <w:p w14:paraId="4C04F451" w14:textId="77777777" w:rsidR="00D52336" w:rsidRPr="00CC6A5E" w:rsidRDefault="00D52336" w:rsidP="00F23615">
      <w:pPr>
        <w:tabs>
          <w:tab w:val="left" w:pos="4253"/>
        </w:tabs>
        <w:spacing w:after="60" w:line="276" w:lineRule="auto"/>
        <w:ind w:left="1800"/>
        <w:rPr>
          <w:rFonts w:cs="Calibri"/>
          <w:sz w:val="20"/>
          <w:szCs w:val="20"/>
        </w:rPr>
      </w:pPr>
      <w:r w:rsidRPr="00CC6A5E">
        <w:rPr>
          <w:rFonts w:cs="Calibri"/>
          <w:sz w:val="20"/>
          <w:szCs w:val="20"/>
        </w:rPr>
        <w:t xml:space="preserve">(dále jen „prodávající“) na straně druhé </w:t>
      </w:r>
    </w:p>
    <w:p w14:paraId="582EFCAF" w14:textId="59ACB20C" w:rsidR="009E43ED" w:rsidRPr="00CC6A5E" w:rsidRDefault="00D52336" w:rsidP="00F23615">
      <w:pPr>
        <w:spacing w:before="240" w:after="240" w:line="276" w:lineRule="auto"/>
        <w:rPr>
          <w:rFonts w:cs="Calibri"/>
          <w:sz w:val="20"/>
          <w:szCs w:val="20"/>
        </w:rPr>
      </w:pPr>
      <w:r w:rsidRPr="00CC6A5E">
        <w:rPr>
          <w:rFonts w:cs="Calibri"/>
          <w:sz w:val="20"/>
          <w:szCs w:val="20"/>
        </w:rPr>
        <w:t>(společně dále také jako „smluvní strany“)</w:t>
      </w:r>
    </w:p>
    <w:p w14:paraId="5DFBCF01" w14:textId="3D94E4C1" w:rsidR="00F81645" w:rsidRDefault="00D52336" w:rsidP="00570093">
      <w:pPr>
        <w:jc w:val="both"/>
        <w:rPr>
          <w:rFonts w:asciiTheme="minorHAnsi" w:hAnsiTheme="minorHAnsi" w:cstheme="minorHAnsi"/>
          <w:bCs/>
          <w:sz w:val="20"/>
        </w:rPr>
      </w:pPr>
      <w:r w:rsidRPr="00CC6A5E">
        <w:rPr>
          <w:rFonts w:cs="Calibri"/>
          <w:sz w:val="20"/>
          <w:szCs w:val="20"/>
        </w:rPr>
        <w:t xml:space="preserve">uzavírají na základě výsledku </w:t>
      </w:r>
      <w:r w:rsidR="009E43ED">
        <w:rPr>
          <w:rFonts w:cs="Calibri"/>
          <w:sz w:val="20"/>
          <w:szCs w:val="20"/>
        </w:rPr>
        <w:t xml:space="preserve">otevřeného </w:t>
      </w:r>
      <w:r w:rsidR="0006548E">
        <w:rPr>
          <w:rFonts w:cs="Calibri"/>
          <w:sz w:val="20"/>
          <w:szCs w:val="20"/>
        </w:rPr>
        <w:t xml:space="preserve">nadlimitního </w:t>
      </w:r>
      <w:r w:rsidRPr="00CC6A5E">
        <w:rPr>
          <w:rFonts w:cs="Calibri"/>
          <w:sz w:val="20"/>
          <w:szCs w:val="20"/>
        </w:rPr>
        <w:t xml:space="preserve"> řízení </w:t>
      </w:r>
      <w:r w:rsidRPr="00CC6A5E">
        <w:rPr>
          <w:rFonts w:cs="Calibri"/>
          <w:sz w:val="20"/>
          <w:szCs w:val="20"/>
        </w:rPr>
        <w:br/>
        <w:t xml:space="preserve">s názvem </w:t>
      </w:r>
      <w:r w:rsidRPr="00CC6A5E">
        <w:rPr>
          <w:rFonts w:cs="Calibri"/>
          <w:caps/>
          <w:sz w:val="20"/>
          <w:szCs w:val="20"/>
        </w:rPr>
        <w:t>„</w:t>
      </w:r>
      <w:r w:rsidR="009E43ED" w:rsidRPr="00D62F48">
        <w:rPr>
          <w:rFonts w:cs="Calibri"/>
          <w:b/>
          <w:i/>
          <w:sz w:val="20"/>
          <w:szCs w:val="20"/>
        </w:rPr>
        <w:t xml:space="preserve">Dodávka seismických aparatur </w:t>
      </w:r>
      <w:r w:rsidR="00001000">
        <w:rPr>
          <w:rFonts w:cs="Calibri"/>
          <w:b/>
          <w:i/>
          <w:sz w:val="20"/>
          <w:szCs w:val="20"/>
        </w:rPr>
        <w:t>pro REYKJANET</w:t>
      </w:r>
      <w:r w:rsidR="0006548E" w:rsidRPr="00CC6A5E">
        <w:rPr>
          <w:rFonts w:cs="Calibri"/>
          <w:sz w:val="20"/>
          <w:szCs w:val="20"/>
        </w:rPr>
        <w:t>“</w:t>
      </w:r>
      <w:r w:rsidR="0006548E">
        <w:rPr>
          <w:rFonts w:cs="Calibri"/>
          <w:sz w:val="20"/>
          <w:szCs w:val="20"/>
        </w:rPr>
        <w:t xml:space="preserve">, </w:t>
      </w:r>
      <w:r w:rsidR="0006548E" w:rsidRPr="0006548E">
        <w:rPr>
          <w:rFonts w:cs="Calibri"/>
          <w:sz w:val="20"/>
          <w:szCs w:val="20"/>
        </w:rPr>
        <w:t xml:space="preserve">část </w:t>
      </w:r>
      <w:proofErr w:type="gramStart"/>
      <w:r w:rsidR="0006548E">
        <w:rPr>
          <w:rFonts w:cs="Calibri"/>
          <w:sz w:val="20"/>
          <w:szCs w:val="20"/>
        </w:rPr>
        <w:t>č.</w:t>
      </w:r>
      <w:r w:rsidR="00001000">
        <w:rPr>
          <w:rFonts w:cs="Calibri"/>
          <w:sz w:val="20"/>
          <w:szCs w:val="20"/>
        </w:rPr>
        <w:t>1</w:t>
      </w:r>
      <w:r w:rsidR="00C00DBB" w:rsidRPr="00C00DBB">
        <w:rPr>
          <w:rFonts w:cs="Calibri"/>
          <w:sz w:val="22"/>
        </w:rPr>
        <w:t xml:space="preserve"> </w:t>
      </w:r>
      <w:r w:rsidR="00AB58F7">
        <w:rPr>
          <w:rFonts w:cs="Calibri"/>
          <w:sz w:val="22"/>
        </w:rPr>
        <w:t>Dodávka</w:t>
      </w:r>
      <w:proofErr w:type="gramEnd"/>
      <w:r w:rsidR="00AB58F7">
        <w:rPr>
          <w:rFonts w:cs="Calibri"/>
          <w:sz w:val="22"/>
        </w:rPr>
        <w:t xml:space="preserve"> širokopásmových seismometrů pro REYKJANET</w:t>
      </w:r>
      <w:r w:rsidR="00B3490D">
        <w:rPr>
          <w:rFonts w:asciiTheme="minorHAnsi" w:hAnsiTheme="minorHAnsi" w:cstheme="minorHAnsi"/>
          <w:bCs/>
          <w:sz w:val="20"/>
        </w:rPr>
        <w:t>,</w:t>
      </w:r>
    </w:p>
    <w:p w14:paraId="0D2DBA77" w14:textId="067BFF3F" w:rsidR="00D52336" w:rsidRPr="00CC6A5E" w:rsidRDefault="00570093" w:rsidP="00570093">
      <w:pPr>
        <w:jc w:val="both"/>
        <w:rPr>
          <w:rFonts w:cs="Calibri"/>
          <w:sz w:val="20"/>
          <w:szCs w:val="20"/>
        </w:rPr>
      </w:pPr>
      <w:r>
        <w:rPr>
          <w:rFonts w:asciiTheme="minorHAnsi" w:hAnsiTheme="minorHAnsi" w:cstheme="minorHAnsi"/>
          <w:bCs/>
          <w:sz w:val="20"/>
        </w:rPr>
        <w:t xml:space="preserve"> </w:t>
      </w:r>
      <w:r w:rsidR="00D52336" w:rsidRPr="00CC6A5E">
        <w:rPr>
          <w:rFonts w:cs="Calibri"/>
          <w:sz w:val="20"/>
          <w:szCs w:val="20"/>
        </w:rPr>
        <w:t>smlouvu následujícího znění:</w:t>
      </w:r>
      <w:r>
        <w:rPr>
          <w:rFonts w:cs="Calibri"/>
          <w:sz w:val="20"/>
          <w:szCs w:val="20"/>
        </w:rPr>
        <w:t xml:space="preserve"> </w:t>
      </w:r>
    </w:p>
    <w:p w14:paraId="2E57171C" w14:textId="77777777" w:rsidR="00D52336" w:rsidRPr="00AD41B7" w:rsidRDefault="00D52336" w:rsidP="00A36789">
      <w:pPr>
        <w:pStyle w:val="Nzev"/>
        <w:spacing w:before="360" w:after="0"/>
        <w:rPr>
          <w:rFonts w:asciiTheme="minorHAnsi" w:hAnsiTheme="minorHAnsi" w:cstheme="minorHAnsi"/>
        </w:rPr>
      </w:pPr>
      <w:r w:rsidRPr="00AD41B7">
        <w:rPr>
          <w:rFonts w:asciiTheme="minorHAnsi" w:hAnsiTheme="minorHAnsi" w:cstheme="minorHAnsi"/>
        </w:rPr>
        <w:t>II.</w:t>
      </w:r>
    </w:p>
    <w:p w14:paraId="5E1E69A2"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Předmět smlouvy</w:t>
      </w:r>
    </w:p>
    <w:p w14:paraId="29A9E7C3" w14:textId="14189F0D" w:rsidR="009E43ED" w:rsidRPr="0006548E" w:rsidRDefault="00061BF5" w:rsidP="00073FAE">
      <w:pPr>
        <w:pStyle w:val="PODKAPITOLA"/>
        <w:jc w:val="both"/>
        <w:rPr>
          <w:rFonts w:asciiTheme="minorHAnsi" w:eastAsia="Calibri" w:hAnsiTheme="minorHAnsi" w:cstheme="minorHAnsi"/>
          <w:b w:val="0"/>
          <w:bCs w:val="0"/>
          <w:i/>
          <w:color w:val="auto"/>
          <w:shd w:val="clear" w:color="auto" w:fill="auto"/>
        </w:rPr>
      </w:pPr>
      <w:r>
        <w:rPr>
          <w:rFonts w:asciiTheme="minorHAnsi" w:eastAsia="Calibri" w:hAnsiTheme="minorHAnsi" w:cstheme="minorHAnsi"/>
          <w:b w:val="0"/>
          <w:bCs w:val="0"/>
          <w:color w:val="auto"/>
          <w:shd w:val="clear" w:color="auto" w:fill="auto"/>
        </w:rPr>
        <w:t>2.1</w:t>
      </w:r>
      <w:r>
        <w:rPr>
          <w:rFonts w:asciiTheme="minorHAnsi" w:eastAsia="Calibri" w:hAnsiTheme="minorHAnsi" w:cstheme="minorHAnsi"/>
          <w:b w:val="0"/>
          <w:bCs w:val="0"/>
          <w:color w:val="auto"/>
          <w:shd w:val="clear" w:color="auto" w:fill="auto"/>
        </w:rPr>
        <w:tab/>
      </w:r>
      <w:r w:rsidR="009E43ED" w:rsidRPr="009E43ED">
        <w:rPr>
          <w:rFonts w:asciiTheme="minorHAnsi" w:eastAsia="Calibri" w:hAnsiTheme="minorHAnsi" w:cstheme="minorHAnsi"/>
          <w:b w:val="0"/>
          <w:bCs w:val="0"/>
          <w:color w:val="auto"/>
          <w:shd w:val="clear" w:color="auto" w:fill="auto"/>
        </w:rPr>
        <w:t>Předmětem veřejné zakázky je dodávka seismických aparatur a datových spojů</w:t>
      </w:r>
      <w:r w:rsidR="00F81645">
        <w:rPr>
          <w:rFonts w:asciiTheme="minorHAnsi" w:eastAsia="Calibri" w:hAnsiTheme="minorHAnsi" w:cstheme="minorHAnsi"/>
          <w:b w:val="0"/>
          <w:bCs w:val="0"/>
          <w:color w:val="auto"/>
          <w:shd w:val="clear" w:color="auto" w:fill="auto"/>
        </w:rPr>
        <w:t>, konkrétně</w:t>
      </w:r>
      <w:r w:rsidR="0006548E">
        <w:rPr>
          <w:rFonts w:asciiTheme="minorHAnsi" w:eastAsia="Calibri" w:hAnsiTheme="minorHAnsi" w:cstheme="minorHAnsi"/>
          <w:b w:val="0"/>
          <w:bCs w:val="0"/>
          <w:color w:val="auto"/>
          <w:shd w:val="clear" w:color="auto" w:fill="auto"/>
        </w:rPr>
        <w:t xml:space="preserve"> </w:t>
      </w:r>
      <w:r w:rsidR="00AB58F7">
        <w:rPr>
          <w:rFonts w:ascii="Calibri" w:hAnsi="Calibri" w:cs="Calibri"/>
          <w:sz w:val="22"/>
        </w:rPr>
        <w:t xml:space="preserve">Dodávka </w:t>
      </w:r>
      <w:r w:rsidR="00073FAE">
        <w:rPr>
          <w:rFonts w:ascii="Calibri" w:hAnsi="Calibri" w:cs="Calibri"/>
          <w:sz w:val="22"/>
        </w:rPr>
        <w:tab/>
      </w:r>
      <w:r w:rsidR="00AB58F7">
        <w:rPr>
          <w:rFonts w:ascii="Calibri" w:hAnsi="Calibri" w:cs="Calibri"/>
          <w:sz w:val="22"/>
        </w:rPr>
        <w:t>širokopásmových seismometrů pro REYKJANET</w:t>
      </w:r>
      <w:r w:rsidR="00F81645">
        <w:rPr>
          <w:rFonts w:ascii="Calibri" w:hAnsi="Calibri" w:cs="Calibri"/>
          <w:sz w:val="22"/>
        </w:rPr>
        <w:t>.</w:t>
      </w:r>
      <w:r w:rsidR="009E43ED" w:rsidRPr="0006548E">
        <w:rPr>
          <w:rFonts w:asciiTheme="minorHAnsi" w:eastAsia="Calibri" w:hAnsiTheme="minorHAnsi" w:cstheme="minorHAnsi"/>
          <w:b w:val="0"/>
          <w:bCs w:val="0"/>
          <w:i/>
          <w:color w:val="auto"/>
          <w:shd w:val="clear" w:color="auto" w:fill="auto"/>
        </w:rPr>
        <w:t xml:space="preserve"> </w:t>
      </w:r>
    </w:p>
    <w:p w14:paraId="44B554F9" w14:textId="60596921" w:rsidR="009E43ED" w:rsidRPr="009E43ED" w:rsidRDefault="009E43ED" w:rsidP="009E43ED">
      <w:pPr>
        <w:pStyle w:val="PODKAPITOLA"/>
        <w:spacing w:before="0" w:after="0"/>
        <w:ind w:left="426"/>
        <w:jc w:val="both"/>
        <w:rPr>
          <w:rFonts w:asciiTheme="minorHAnsi" w:eastAsia="Calibri" w:hAnsiTheme="minorHAnsi" w:cstheme="minorHAnsi"/>
          <w:b w:val="0"/>
          <w:bCs w:val="0"/>
          <w:color w:val="auto"/>
          <w:shd w:val="clear" w:color="auto" w:fill="auto"/>
        </w:rPr>
      </w:pPr>
    </w:p>
    <w:p w14:paraId="7B89A4A1" w14:textId="42C1E924" w:rsidR="009E43ED" w:rsidRPr="009E43ED" w:rsidRDefault="009E43ED" w:rsidP="009E43ED">
      <w:pPr>
        <w:pStyle w:val="PODKAPITOLA"/>
        <w:ind w:left="426"/>
        <w:jc w:val="both"/>
        <w:rPr>
          <w:rFonts w:asciiTheme="minorHAnsi" w:eastAsia="Calibri" w:hAnsiTheme="minorHAnsi" w:cstheme="minorHAnsi"/>
          <w:b w:val="0"/>
          <w:bCs w:val="0"/>
          <w:color w:val="auto"/>
          <w:shd w:val="clear" w:color="auto" w:fill="auto"/>
        </w:rPr>
      </w:pPr>
      <w:r w:rsidRPr="009E43ED">
        <w:rPr>
          <w:rFonts w:asciiTheme="minorHAnsi" w:eastAsia="Calibri" w:hAnsiTheme="minorHAnsi" w:cstheme="minorHAnsi"/>
          <w:b w:val="0"/>
          <w:bCs w:val="0"/>
          <w:color w:val="auto"/>
          <w:shd w:val="clear" w:color="auto" w:fill="auto"/>
        </w:rPr>
        <w:lastRenderedPageBreak/>
        <w:t>Bližší specifikace je uvedena v</w:t>
      </w:r>
      <w:r>
        <w:rPr>
          <w:rFonts w:asciiTheme="minorHAnsi" w:eastAsia="Calibri" w:hAnsiTheme="minorHAnsi" w:cstheme="minorHAnsi"/>
          <w:b w:val="0"/>
          <w:bCs w:val="0"/>
          <w:color w:val="auto"/>
          <w:shd w:val="clear" w:color="auto" w:fill="auto"/>
        </w:rPr>
        <w:t> technických podmínkách v příloze</w:t>
      </w:r>
      <w:r w:rsidRPr="009E43ED">
        <w:rPr>
          <w:rFonts w:asciiTheme="minorHAnsi" w:eastAsia="Calibri" w:hAnsiTheme="minorHAnsi" w:cstheme="minorHAnsi"/>
          <w:b w:val="0"/>
          <w:bCs w:val="0"/>
          <w:color w:val="auto"/>
          <w:shd w:val="clear" w:color="auto" w:fill="auto"/>
        </w:rPr>
        <w:t xml:space="preserve"> č. </w:t>
      </w:r>
      <w:r w:rsidR="00EA7A9F">
        <w:rPr>
          <w:rFonts w:asciiTheme="minorHAnsi" w:eastAsia="Calibri" w:hAnsiTheme="minorHAnsi" w:cstheme="minorHAnsi"/>
          <w:b w:val="0"/>
          <w:bCs w:val="0"/>
          <w:color w:val="auto"/>
          <w:shd w:val="clear" w:color="auto" w:fill="auto"/>
        </w:rPr>
        <w:t>1</w:t>
      </w:r>
      <w:r w:rsidRPr="009E43ED">
        <w:rPr>
          <w:rFonts w:asciiTheme="minorHAnsi" w:eastAsia="Calibri" w:hAnsiTheme="minorHAnsi" w:cstheme="minorHAnsi"/>
          <w:b w:val="0"/>
          <w:bCs w:val="0"/>
          <w:color w:val="auto"/>
          <w:shd w:val="clear" w:color="auto" w:fill="auto"/>
        </w:rPr>
        <w:t xml:space="preserve"> této </w:t>
      </w:r>
      <w:r>
        <w:rPr>
          <w:rFonts w:asciiTheme="minorHAnsi" w:eastAsia="Calibri" w:hAnsiTheme="minorHAnsi" w:cstheme="minorHAnsi"/>
          <w:b w:val="0"/>
          <w:bCs w:val="0"/>
          <w:color w:val="auto"/>
          <w:shd w:val="clear" w:color="auto" w:fill="auto"/>
        </w:rPr>
        <w:t>smlouvy</w:t>
      </w:r>
      <w:r w:rsidRPr="009E43ED">
        <w:rPr>
          <w:rFonts w:asciiTheme="minorHAnsi" w:eastAsia="Calibri" w:hAnsiTheme="minorHAnsi" w:cstheme="minorHAnsi"/>
          <w:b w:val="0"/>
          <w:bCs w:val="0"/>
          <w:color w:val="auto"/>
          <w:shd w:val="clear" w:color="auto" w:fill="auto"/>
        </w:rPr>
        <w:t xml:space="preserve">. </w:t>
      </w:r>
    </w:p>
    <w:p w14:paraId="475531E0" w14:textId="77777777" w:rsidR="00D52336" w:rsidRPr="007A7AFA" w:rsidRDefault="00D52336" w:rsidP="00F23615">
      <w:pPr>
        <w:pStyle w:val="Nzev"/>
        <w:spacing w:before="240" w:after="0"/>
        <w:rPr>
          <w:rFonts w:asciiTheme="minorHAnsi" w:hAnsiTheme="minorHAnsi" w:cstheme="minorHAnsi"/>
        </w:rPr>
      </w:pPr>
      <w:r w:rsidRPr="007A7AFA">
        <w:rPr>
          <w:rFonts w:asciiTheme="minorHAnsi" w:hAnsiTheme="minorHAnsi" w:cstheme="minorHAnsi"/>
        </w:rPr>
        <w:t>III.</w:t>
      </w:r>
    </w:p>
    <w:p w14:paraId="2A67391D" w14:textId="77777777" w:rsidR="00D52336" w:rsidRPr="007A7AFA" w:rsidRDefault="00D52336" w:rsidP="00F23615">
      <w:pPr>
        <w:pStyle w:val="Nzev"/>
        <w:spacing w:before="0"/>
        <w:rPr>
          <w:rFonts w:asciiTheme="minorHAnsi" w:hAnsiTheme="minorHAnsi" w:cstheme="minorHAnsi"/>
        </w:rPr>
      </w:pPr>
      <w:r w:rsidRPr="007A7AFA">
        <w:rPr>
          <w:rFonts w:asciiTheme="minorHAnsi" w:hAnsiTheme="minorHAnsi" w:cstheme="minorHAnsi"/>
        </w:rPr>
        <w:t>Doba a místo plnění</w:t>
      </w:r>
    </w:p>
    <w:p w14:paraId="00F9023C" w14:textId="27502B28" w:rsidR="00570093" w:rsidRPr="00570093" w:rsidRDefault="00A84FC8" w:rsidP="00A84FC8">
      <w:pPr>
        <w:autoSpaceDE w:val="0"/>
        <w:autoSpaceDN w:val="0"/>
        <w:adjustRightInd w:val="0"/>
        <w:spacing w:after="60" w:line="276" w:lineRule="auto"/>
        <w:jc w:val="both"/>
        <w:rPr>
          <w:rFonts w:asciiTheme="minorHAnsi" w:hAnsiTheme="minorHAnsi" w:cstheme="minorHAnsi"/>
          <w:sz w:val="20"/>
          <w:szCs w:val="20"/>
        </w:rPr>
      </w:pPr>
      <w:r>
        <w:rPr>
          <w:rFonts w:asciiTheme="minorHAnsi" w:hAnsiTheme="minorHAnsi" w:cstheme="minorHAnsi"/>
          <w:b/>
          <w:sz w:val="20"/>
          <w:szCs w:val="20"/>
        </w:rPr>
        <w:t>3.1</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sidRPr="00570093">
        <w:rPr>
          <w:rFonts w:asciiTheme="minorHAnsi" w:hAnsiTheme="minorHAnsi" w:cstheme="minorHAnsi"/>
          <w:sz w:val="20"/>
          <w:szCs w:val="20"/>
        </w:rPr>
        <w:t xml:space="preserve">Doba plnění veřejné zakázky </w:t>
      </w:r>
      <w:proofErr w:type="gramStart"/>
      <w:r w:rsidR="00570093" w:rsidRPr="00570093">
        <w:rPr>
          <w:rFonts w:asciiTheme="minorHAnsi" w:hAnsiTheme="minorHAnsi" w:cstheme="minorHAnsi"/>
          <w:sz w:val="20"/>
          <w:szCs w:val="20"/>
        </w:rPr>
        <w:t>pro</w:t>
      </w:r>
      <w:r w:rsidR="00F101B5">
        <w:rPr>
          <w:rFonts w:asciiTheme="minorHAnsi" w:hAnsiTheme="minorHAnsi" w:cstheme="minorHAnsi"/>
          <w:sz w:val="20"/>
          <w:szCs w:val="20"/>
        </w:rPr>
        <w:t xml:space="preserve"> 1</w:t>
      </w:r>
      <w:r w:rsidR="00C00DBB">
        <w:rPr>
          <w:rFonts w:asciiTheme="minorHAnsi" w:hAnsiTheme="minorHAnsi" w:cstheme="minorHAnsi"/>
          <w:sz w:val="20"/>
          <w:szCs w:val="20"/>
        </w:rPr>
        <w:t>.část</w:t>
      </w:r>
      <w:proofErr w:type="gramEnd"/>
      <w:r w:rsidR="00C00DBB">
        <w:rPr>
          <w:rFonts w:asciiTheme="minorHAnsi" w:hAnsiTheme="minorHAnsi" w:cstheme="minorHAnsi"/>
          <w:sz w:val="20"/>
          <w:szCs w:val="20"/>
        </w:rPr>
        <w:t xml:space="preserve"> veřejné zakázky</w:t>
      </w:r>
      <w:r w:rsidR="00F81645">
        <w:rPr>
          <w:rFonts w:asciiTheme="minorHAnsi" w:hAnsiTheme="minorHAnsi" w:cstheme="minorHAnsi"/>
          <w:sz w:val="20"/>
          <w:szCs w:val="20"/>
        </w:rPr>
        <w:t xml:space="preserve"> s názvem </w:t>
      </w:r>
      <w:r w:rsidR="00AB58F7">
        <w:rPr>
          <w:rFonts w:cs="Calibri"/>
          <w:sz w:val="22"/>
        </w:rPr>
        <w:t xml:space="preserve">Dodávka širokopásmových </w:t>
      </w:r>
      <w:r w:rsidR="00073FAE">
        <w:rPr>
          <w:rFonts w:cs="Calibri"/>
          <w:sz w:val="22"/>
        </w:rPr>
        <w:tab/>
      </w:r>
      <w:r w:rsidR="00AB58F7">
        <w:rPr>
          <w:rFonts w:cs="Calibri"/>
          <w:sz w:val="22"/>
        </w:rPr>
        <w:t>seismometrů pro REYKJANET</w:t>
      </w:r>
      <w:r w:rsidR="00570093">
        <w:rPr>
          <w:rFonts w:asciiTheme="minorHAnsi" w:hAnsiTheme="minorHAnsi" w:cstheme="minorHAnsi"/>
          <w:sz w:val="20"/>
          <w:szCs w:val="20"/>
        </w:rPr>
        <w:t>:</w:t>
      </w:r>
    </w:p>
    <w:p w14:paraId="01781CBB" w14:textId="49945FFE" w:rsidR="00570093" w:rsidRPr="00570093" w:rsidRDefault="00570093" w:rsidP="00A84FC8">
      <w:pPr>
        <w:autoSpaceDE w:val="0"/>
        <w:autoSpaceDN w:val="0"/>
        <w:adjustRightInd w:val="0"/>
        <w:spacing w:after="60" w:line="276" w:lineRule="auto"/>
        <w:ind w:left="360" w:firstLine="348"/>
        <w:jc w:val="both"/>
        <w:rPr>
          <w:rFonts w:asciiTheme="minorHAnsi" w:hAnsiTheme="minorHAnsi" w:cstheme="minorHAnsi"/>
          <w:sz w:val="20"/>
          <w:szCs w:val="20"/>
        </w:rPr>
      </w:pPr>
      <w:r w:rsidRPr="00570093">
        <w:rPr>
          <w:rFonts w:asciiTheme="minorHAnsi" w:hAnsiTheme="minorHAnsi" w:cstheme="minorHAnsi"/>
          <w:sz w:val="20"/>
          <w:szCs w:val="20"/>
        </w:rPr>
        <w:t xml:space="preserve">Předpokládané zahájení:  </w:t>
      </w:r>
      <w:r w:rsidR="00BB0C40">
        <w:rPr>
          <w:rFonts w:asciiTheme="minorHAnsi" w:hAnsiTheme="minorHAnsi" w:cstheme="minorHAnsi"/>
          <w:sz w:val="20"/>
          <w:szCs w:val="20"/>
        </w:rPr>
        <w:t xml:space="preserve">dnem </w:t>
      </w:r>
      <w:r w:rsidR="00EF7115">
        <w:rPr>
          <w:rFonts w:asciiTheme="minorHAnsi" w:hAnsiTheme="minorHAnsi" w:cstheme="minorHAnsi"/>
          <w:sz w:val="20"/>
          <w:szCs w:val="20"/>
        </w:rPr>
        <w:t xml:space="preserve">zveřejnění </w:t>
      </w:r>
      <w:r w:rsidR="00842498">
        <w:rPr>
          <w:rFonts w:asciiTheme="minorHAnsi" w:hAnsiTheme="minorHAnsi" w:cstheme="minorHAnsi"/>
          <w:sz w:val="20"/>
          <w:szCs w:val="20"/>
        </w:rPr>
        <w:t>kupní smlouvy</w:t>
      </w:r>
      <w:r w:rsidR="00EF7115">
        <w:rPr>
          <w:rFonts w:asciiTheme="minorHAnsi" w:hAnsiTheme="minorHAnsi" w:cstheme="minorHAnsi"/>
          <w:sz w:val="20"/>
          <w:szCs w:val="20"/>
        </w:rPr>
        <w:t xml:space="preserve"> v registru smluv</w:t>
      </w:r>
    </w:p>
    <w:p w14:paraId="0C4C0C9E" w14:textId="5C337188" w:rsidR="00A84FC8" w:rsidRDefault="00570093" w:rsidP="00A84FC8">
      <w:pPr>
        <w:autoSpaceDE w:val="0"/>
        <w:autoSpaceDN w:val="0"/>
        <w:adjustRightInd w:val="0"/>
        <w:spacing w:after="60" w:line="276" w:lineRule="auto"/>
        <w:ind w:left="360" w:firstLine="348"/>
        <w:jc w:val="both"/>
        <w:rPr>
          <w:rFonts w:asciiTheme="minorHAnsi" w:hAnsiTheme="minorHAnsi" w:cstheme="minorHAnsi"/>
          <w:sz w:val="20"/>
          <w:szCs w:val="20"/>
        </w:rPr>
      </w:pPr>
      <w:r w:rsidRPr="00570093">
        <w:rPr>
          <w:rFonts w:asciiTheme="minorHAnsi" w:hAnsiTheme="minorHAnsi" w:cstheme="minorHAnsi"/>
          <w:sz w:val="20"/>
          <w:szCs w:val="20"/>
        </w:rPr>
        <w:t xml:space="preserve">Předpokládané ukončení:  </w:t>
      </w:r>
      <w:r w:rsidR="00C00DBB">
        <w:rPr>
          <w:rFonts w:asciiTheme="minorHAnsi" w:hAnsiTheme="minorHAnsi" w:cstheme="minorHAnsi"/>
          <w:sz w:val="20"/>
          <w:szCs w:val="20"/>
        </w:rPr>
        <w:t xml:space="preserve">do </w:t>
      </w:r>
      <w:r w:rsidR="00F101B5">
        <w:rPr>
          <w:rFonts w:asciiTheme="minorHAnsi" w:hAnsiTheme="minorHAnsi" w:cstheme="minorHAnsi"/>
          <w:sz w:val="20"/>
          <w:szCs w:val="20"/>
        </w:rPr>
        <w:t>3</w:t>
      </w:r>
      <w:r w:rsidR="00C00DBB">
        <w:rPr>
          <w:rFonts w:asciiTheme="minorHAnsi" w:hAnsiTheme="minorHAnsi" w:cstheme="minorHAnsi"/>
          <w:sz w:val="20"/>
          <w:szCs w:val="20"/>
        </w:rPr>
        <w:t xml:space="preserve"> měsíců od podpisu smlouvy</w:t>
      </w:r>
    </w:p>
    <w:p w14:paraId="04B641C0" w14:textId="01E25822" w:rsidR="00AB35B7" w:rsidRPr="00570093" w:rsidRDefault="00A84FC8" w:rsidP="00A84FC8">
      <w:pPr>
        <w:autoSpaceDE w:val="0"/>
        <w:autoSpaceDN w:val="0"/>
        <w:adjustRightInd w:val="0"/>
        <w:spacing w:after="60" w:line="276" w:lineRule="auto"/>
        <w:ind w:left="708" w:hanging="708"/>
        <w:jc w:val="both"/>
        <w:rPr>
          <w:rFonts w:asciiTheme="minorHAnsi" w:hAnsiTheme="minorHAnsi" w:cstheme="minorHAnsi"/>
          <w:sz w:val="20"/>
          <w:szCs w:val="20"/>
        </w:rPr>
      </w:pPr>
      <w:r>
        <w:rPr>
          <w:rFonts w:asciiTheme="minorHAnsi" w:hAnsiTheme="minorHAnsi" w:cstheme="minorHAnsi"/>
          <w:b/>
          <w:sz w:val="20"/>
          <w:szCs w:val="20"/>
        </w:rPr>
        <w:t>3.2</w:t>
      </w:r>
      <w:r w:rsidRPr="007A7AFA">
        <w:rPr>
          <w:rFonts w:asciiTheme="minorHAnsi" w:hAnsiTheme="minorHAnsi" w:cstheme="minorHAnsi"/>
          <w:b/>
          <w:sz w:val="20"/>
          <w:szCs w:val="20"/>
        </w:rPr>
        <w:t xml:space="preserve">. </w:t>
      </w:r>
      <w:r>
        <w:rPr>
          <w:rFonts w:asciiTheme="minorHAnsi" w:hAnsiTheme="minorHAnsi" w:cstheme="minorHAnsi"/>
          <w:b/>
          <w:sz w:val="20"/>
          <w:szCs w:val="20"/>
        </w:rPr>
        <w:tab/>
      </w:r>
      <w:r w:rsidR="00570093">
        <w:rPr>
          <w:rFonts w:asciiTheme="minorHAnsi" w:hAnsiTheme="minorHAnsi" w:cstheme="minorHAnsi"/>
          <w:sz w:val="20"/>
          <w:szCs w:val="20"/>
        </w:rPr>
        <w:t>O p</w:t>
      </w:r>
      <w:r w:rsidR="00D52336" w:rsidRPr="00570093">
        <w:rPr>
          <w:rFonts w:asciiTheme="minorHAnsi" w:hAnsiTheme="minorHAnsi" w:cstheme="minorHAnsi"/>
          <w:sz w:val="20"/>
          <w:szCs w:val="20"/>
        </w:rPr>
        <w:t>ředání a převzetí zboží bude mezi prodávajícím a kupujícím sepsán předávací protokol, podepsaný oprávněnými zástupci obou smluvních stran.  Zboží se považuje za převzaté a předané okamžikem podpisu předávacího protokolu ve smyslu věty předchozí</w:t>
      </w:r>
      <w:r w:rsidR="00AB35B7" w:rsidRPr="00570093">
        <w:rPr>
          <w:rFonts w:asciiTheme="minorHAnsi" w:hAnsiTheme="minorHAnsi" w:cstheme="minorHAnsi"/>
          <w:sz w:val="20"/>
          <w:szCs w:val="20"/>
        </w:rPr>
        <w:t>.</w:t>
      </w:r>
    </w:p>
    <w:p w14:paraId="5F050F1B" w14:textId="3C975B94" w:rsidR="00D52336" w:rsidRPr="00AD41B7" w:rsidRDefault="00AB35B7" w:rsidP="00AB35B7">
      <w:pPr>
        <w:spacing w:after="60" w:line="276" w:lineRule="auto"/>
        <w:ind w:left="720" w:hanging="720"/>
        <w:jc w:val="both"/>
        <w:rPr>
          <w:rFonts w:asciiTheme="minorHAnsi" w:hAnsiTheme="minorHAnsi" w:cstheme="minorHAnsi"/>
          <w:sz w:val="20"/>
          <w:szCs w:val="20"/>
        </w:rPr>
      </w:pPr>
      <w:r w:rsidRPr="007A7AFA">
        <w:rPr>
          <w:rFonts w:asciiTheme="minorHAnsi" w:hAnsiTheme="minorHAnsi" w:cstheme="minorHAnsi"/>
          <w:b/>
          <w:sz w:val="20"/>
          <w:szCs w:val="20"/>
        </w:rPr>
        <w:t xml:space="preserve">3.3. </w:t>
      </w:r>
      <w:r w:rsidRPr="007A7AFA">
        <w:rPr>
          <w:rFonts w:asciiTheme="minorHAnsi" w:hAnsiTheme="minorHAnsi" w:cstheme="minorHAnsi"/>
          <w:b/>
          <w:sz w:val="20"/>
          <w:szCs w:val="20"/>
        </w:rPr>
        <w:tab/>
      </w:r>
      <w:r w:rsidR="00570093" w:rsidRPr="00570093">
        <w:rPr>
          <w:rFonts w:asciiTheme="minorHAnsi" w:hAnsiTheme="minorHAnsi" w:cstheme="minorHAnsi"/>
          <w:sz w:val="20"/>
          <w:szCs w:val="20"/>
        </w:rPr>
        <w:t xml:space="preserve">Místo plnění pro </w:t>
      </w:r>
      <w:r w:rsidR="00F101B5">
        <w:rPr>
          <w:rFonts w:asciiTheme="minorHAnsi" w:hAnsiTheme="minorHAnsi" w:cstheme="minorHAnsi"/>
          <w:sz w:val="20"/>
          <w:szCs w:val="20"/>
        </w:rPr>
        <w:t>1</w:t>
      </w:r>
      <w:r w:rsidR="00C00DBB">
        <w:rPr>
          <w:rFonts w:asciiTheme="minorHAnsi" w:hAnsiTheme="minorHAnsi" w:cstheme="minorHAnsi"/>
          <w:sz w:val="20"/>
          <w:szCs w:val="20"/>
        </w:rPr>
        <w:t>. část</w:t>
      </w:r>
      <w:r w:rsidR="00570093" w:rsidRPr="00570093">
        <w:rPr>
          <w:rFonts w:asciiTheme="minorHAnsi" w:hAnsiTheme="minorHAnsi" w:cstheme="minorHAnsi"/>
          <w:sz w:val="20"/>
          <w:szCs w:val="20"/>
        </w:rPr>
        <w:t xml:space="preserve"> veřejné zakázky je sídlo zadavatele.</w:t>
      </w:r>
    </w:p>
    <w:p w14:paraId="60216D07" w14:textId="1FBB9360" w:rsidR="00D52336" w:rsidRPr="0069682B" w:rsidRDefault="00AB35B7" w:rsidP="00AB35B7">
      <w:pPr>
        <w:tabs>
          <w:tab w:val="left" w:pos="720"/>
        </w:tabs>
        <w:spacing w:after="60" w:line="276" w:lineRule="auto"/>
        <w:ind w:left="720" w:hanging="720"/>
        <w:jc w:val="both"/>
        <w:rPr>
          <w:rFonts w:asciiTheme="minorHAnsi" w:hAnsiTheme="minorHAnsi" w:cstheme="minorHAnsi"/>
          <w:strike/>
          <w:sz w:val="20"/>
          <w:szCs w:val="20"/>
        </w:rPr>
      </w:pPr>
      <w:r w:rsidRPr="00AD41B7">
        <w:rPr>
          <w:rFonts w:asciiTheme="minorHAnsi" w:hAnsiTheme="minorHAnsi" w:cstheme="minorHAnsi"/>
          <w:b/>
          <w:sz w:val="20"/>
          <w:szCs w:val="20"/>
        </w:rPr>
        <w:t>3.4.</w:t>
      </w:r>
      <w:r w:rsidRPr="00AD41B7">
        <w:rPr>
          <w:rFonts w:asciiTheme="minorHAnsi" w:hAnsiTheme="minorHAnsi" w:cstheme="minorHAnsi"/>
          <w:sz w:val="20"/>
          <w:szCs w:val="20"/>
        </w:rPr>
        <w:t xml:space="preserve"> </w:t>
      </w:r>
      <w:r w:rsidRPr="00AD41B7">
        <w:rPr>
          <w:rFonts w:asciiTheme="minorHAnsi" w:hAnsiTheme="minorHAnsi" w:cstheme="minorHAnsi"/>
          <w:sz w:val="20"/>
          <w:szCs w:val="20"/>
        </w:rPr>
        <w:tab/>
      </w:r>
      <w:r w:rsidR="00D52336" w:rsidRPr="00AD41B7">
        <w:rPr>
          <w:rFonts w:asciiTheme="minorHAnsi" w:hAnsiTheme="minorHAnsi" w:cstheme="minorHAnsi"/>
          <w:sz w:val="20"/>
          <w:szCs w:val="20"/>
        </w:rPr>
        <w:t>Kupující není povinen převzít zboží s právními nebo faktickými vadami</w:t>
      </w:r>
      <w:r w:rsidR="00B72EDF">
        <w:rPr>
          <w:rFonts w:asciiTheme="minorHAnsi" w:hAnsiTheme="minorHAnsi" w:cstheme="minorHAnsi"/>
          <w:sz w:val="20"/>
          <w:szCs w:val="20"/>
        </w:rPr>
        <w:t>.</w:t>
      </w:r>
    </w:p>
    <w:p w14:paraId="7D6086CC" w14:textId="77777777"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IV.</w:t>
      </w:r>
    </w:p>
    <w:p w14:paraId="7B203778" w14:textId="77777777" w:rsidR="00D52336" w:rsidRPr="009D0566" w:rsidRDefault="00D52336" w:rsidP="00F23615">
      <w:pPr>
        <w:pStyle w:val="Nzev"/>
        <w:spacing w:before="0"/>
      </w:pPr>
      <w:r w:rsidRPr="009D0566">
        <w:t>Cena a platební podmínky</w:t>
      </w:r>
    </w:p>
    <w:p w14:paraId="1DFCDE12" w14:textId="5150BC34"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Kupní cena za zboží je stanovena na základě cenové nabídky prodávajícího</w:t>
      </w:r>
      <w:r>
        <w:rPr>
          <w:rFonts w:cs="Calibri"/>
          <w:sz w:val="20"/>
          <w:szCs w:val="20"/>
        </w:rPr>
        <w:t xml:space="preserve"> </w:t>
      </w:r>
      <w:r w:rsidRPr="007468A0">
        <w:rPr>
          <w:rFonts w:cs="Calibri"/>
          <w:sz w:val="20"/>
          <w:szCs w:val="20"/>
        </w:rPr>
        <w:t>ze dne</w:t>
      </w:r>
      <w:r>
        <w:rPr>
          <w:rFonts w:cs="Calibri"/>
          <w:sz w:val="20"/>
          <w:szCs w:val="20"/>
        </w:rPr>
        <w:t xml:space="preserve"> </w:t>
      </w:r>
      <w:r w:rsidRPr="00B260CD">
        <w:rPr>
          <w:rFonts w:cs="Calibri"/>
          <w:sz w:val="20"/>
          <w:szCs w:val="20"/>
          <w:highlight w:val="yellow"/>
        </w:rPr>
        <w:t>…</w:t>
      </w:r>
      <w:r>
        <w:rPr>
          <w:rFonts w:cs="Calibri"/>
          <w:sz w:val="20"/>
          <w:szCs w:val="20"/>
          <w:highlight w:val="yellow"/>
        </w:rPr>
        <w:t>.......</w:t>
      </w:r>
      <w:r w:rsidRPr="00B260CD">
        <w:rPr>
          <w:rFonts w:cs="Calibri"/>
          <w:sz w:val="20"/>
          <w:szCs w:val="20"/>
          <w:highlight w:val="yellow"/>
        </w:rPr>
        <w:t>……</w:t>
      </w:r>
      <w:r w:rsidRPr="007468A0">
        <w:rPr>
          <w:rFonts w:cs="Calibri"/>
          <w:sz w:val="20"/>
          <w:szCs w:val="20"/>
        </w:rPr>
        <w:t>,</w:t>
      </w:r>
      <w:r w:rsidRPr="00CC6A5E">
        <w:rPr>
          <w:rFonts w:cs="Calibri"/>
          <w:sz w:val="20"/>
          <w:szCs w:val="20"/>
        </w:rPr>
        <w:t xml:space="preserve"> kalkulované v rámci zadávacího řízení na předmět plnění dle této smlouvy</w:t>
      </w:r>
      <w:r w:rsidR="000E3970">
        <w:rPr>
          <w:rFonts w:cs="Calibri"/>
          <w:sz w:val="20"/>
          <w:szCs w:val="20"/>
        </w:rPr>
        <w:t>.</w:t>
      </w:r>
    </w:p>
    <w:p w14:paraId="08E02C8A" w14:textId="77777777" w:rsidR="00D52336" w:rsidRPr="00CC6A5E" w:rsidRDefault="00D52336" w:rsidP="00F755DC">
      <w:pPr>
        <w:numPr>
          <w:ilvl w:val="1"/>
          <w:numId w:val="9"/>
        </w:numPr>
        <w:tabs>
          <w:tab w:val="clear" w:pos="360"/>
        </w:tabs>
        <w:spacing w:after="60" w:line="276" w:lineRule="auto"/>
        <w:ind w:left="709" w:hanging="709"/>
        <w:jc w:val="both"/>
        <w:rPr>
          <w:rFonts w:cs="Calibri"/>
          <w:sz w:val="20"/>
          <w:szCs w:val="20"/>
        </w:rPr>
      </w:pPr>
      <w:r w:rsidRPr="00CC6A5E">
        <w:rPr>
          <w:rFonts w:cs="Calibri"/>
          <w:sz w:val="20"/>
          <w:szCs w:val="20"/>
        </w:rPr>
        <w:t xml:space="preserve">Kupní cena za zboží dle čl. II odst. 2.1 </w:t>
      </w:r>
      <w:r>
        <w:rPr>
          <w:rFonts w:cs="Calibri"/>
          <w:sz w:val="20"/>
          <w:szCs w:val="20"/>
        </w:rPr>
        <w:t xml:space="preserve">této </w:t>
      </w:r>
      <w:r w:rsidRPr="00CC6A5E">
        <w:rPr>
          <w:rFonts w:cs="Calibri"/>
          <w:sz w:val="20"/>
          <w:szCs w:val="20"/>
        </w:rPr>
        <w:t xml:space="preserve">smlouvy činí částku ve výši </w:t>
      </w:r>
      <w:r w:rsidRPr="00CC6A5E">
        <w:rPr>
          <w:rFonts w:cs="Calibri"/>
          <w:b/>
          <w:sz w:val="20"/>
          <w:szCs w:val="20"/>
          <w:highlight w:val="yellow"/>
        </w:rPr>
        <w:t>…</w:t>
      </w:r>
      <w:r>
        <w:rPr>
          <w:rFonts w:cs="Calibri"/>
          <w:b/>
          <w:sz w:val="20"/>
          <w:szCs w:val="20"/>
          <w:highlight w:val="yellow"/>
        </w:rPr>
        <w:t>....</w:t>
      </w:r>
      <w:r w:rsidRPr="00CC6A5E">
        <w:rPr>
          <w:rFonts w:cs="Calibri"/>
          <w:b/>
          <w:sz w:val="20"/>
          <w:szCs w:val="20"/>
          <w:highlight w:val="yellow"/>
        </w:rPr>
        <w:t>………..………,-</w:t>
      </w:r>
      <w:r w:rsidRPr="00CC6A5E">
        <w:rPr>
          <w:rFonts w:cs="Calibri"/>
          <w:b/>
          <w:sz w:val="20"/>
          <w:szCs w:val="20"/>
        </w:rPr>
        <w:t xml:space="preserve"> Kč bez DPH</w:t>
      </w:r>
      <w:r w:rsidRPr="00CC6A5E">
        <w:rPr>
          <w:rFonts w:cs="Calibri"/>
          <w:sz w:val="20"/>
          <w:szCs w:val="20"/>
        </w:rPr>
        <w:t xml:space="preserve"> (slovy: </w:t>
      </w:r>
    </w:p>
    <w:p w14:paraId="1B194F00" w14:textId="77777777" w:rsidR="00D52336" w:rsidRDefault="00D52336" w:rsidP="00D55E23">
      <w:pPr>
        <w:spacing w:before="120" w:after="60" w:line="276" w:lineRule="auto"/>
        <w:ind w:left="709"/>
        <w:jc w:val="both"/>
        <w:rPr>
          <w:rFonts w:cs="Calibri"/>
          <w:sz w:val="20"/>
          <w:szCs w:val="20"/>
        </w:rPr>
      </w:pPr>
      <w:r w:rsidRPr="00CC6A5E">
        <w:rPr>
          <w:rFonts w:cs="Calibri"/>
          <w:sz w:val="20"/>
          <w:szCs w:val="20"/>
          <w:highlight w:val="yellow"/>
        </w:rPr>
        <w:t>…………………………………………..…….</w:t>
      </w:r>
      <w:r w:rsidRPr="00CC6A5E">
        <w:rPr>
          <w:rFonts w:cs="Calibri"/>
          <w:sz w:val="20"/>
          <w:szCs w:val="20"/>
        </w:rPr>
        <w:t xml:space="preserve"> </w:t>
      </w:r>
      <w:proofErr w:type="gramStart"/>
      <w:r w:rsidRPr="00CC6A5E">
        <w:rPr>
          <w:rFonts w:cs="Calibri"/>
          <w:sz w:val="20"/>
          <w:szCs w:val="20"/>
        </w:rPr>
        <w:t>korun</w:t>
      </w:r>
      <w:proofErr w:type="gramEnd"/>
      <w:r w:rsidRPr="00CC6A5E">
        <w:rPr>
          <w:rFonts w:cs="Calibri"/>
          <w:sz w:val="20"/>
          <w:szCs w:val="20"/>
        </w:rPr>
        <w:t xml:space="preserve"> českých). DPH ve výši </w:t>
      </w:r>
      <w:r w:rsidRPr="00CC6A5E">
        <w:rPr>
          <w:rFonts w:cs="Calibri"/>
          <w:sz w:val="20"/>
          <w:szCs w:val="20"/>
          <w:highlight w:val="yellow"/>
        </w:rPr>
        <w:t>……….</w:t>
      </w:r>
      <w:r>
        <w:rPr>
          <w:rFonts w:cs="Calibri"/>
          <w:sz w:val="20"/>
          <w:szCs w:val="20"/>
          <w:highlight w:val="yellow"/>
        </w:rPr>
        <w:t> </w:t>
      </w:r>
      <w:r w:rsidRPr="00CC6A5E">
        <w:rPr>
          <w:rFonts w:cs="Calibri"/>
          <w:sz w:val="20"/>
          <w:szCs w:val="20"/>
          <w:highlight w:val="yellow"/>
        </w:rPr>
        <w:t>%</w:t>
      </w:r>
      <w:r w:rsidRPr="00CC6A5E">
        <w:rPr>
          <w:rFonts w:cs="Calibri"/>
          <w:sz w:val="20"/>
          <w:szCs w:val="20"/>
        </w:rPr>
        <w:t xml:space="preserve">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 </w:t>
      </w:r>
    </w:p>
    <w:p w14:paraId="215FC668" w14:textId="724B5946" w:rsidR="006C1F6D" w:rsidRPr="00CC6A5E" w:rsidRDefault="00D52336" w:rsidP="00D55E23">
      <w:pPr>
        <w:spacing w:before="120" w:after="60" w:line="276" w:lineRule="auto"/>
        <w:ind w:left="709"/>
        <w:jc w:val="both"/>
        <w:rPr>
          <w:rFonts w:cs="Calibri"/>
          <w:sz w:val="20"/>
          <w:szCs w:val="20"/>
        </w:rPr>
      </w:pPr>
      <w:r w:rsidRPr="00CC6A5E">
        <w:rPr>
          <w:rFonts w:cs="Calibri"/>
          <w:sz w:val="20"/>
          <w:szCs w:val="20"/>
        </w:rPr>
        <w:t xml:space="preserve">Kupní cena celkem včetně DPH činí </w:t>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r w:rsidRPr="00CC6A5E">
        <w:rPr>
          <w:rFonts w:cs="Calibri"/>
          <w:sz w:val="20"/>
          <w:szCs w:val="20"/>
        </w:rPr>
        <w:t xml:space="preserve"> Kč.</w:t>
      </w:r>
    </w:p>
    <w:p w14:paraId="3A9C8FAE" w14:textId="5DF0D1BC" w:rsidR="00D52336" w:rsidRPr="00CC6A5E" w:rsidRDefault="00D52336" w:rsidP="008A121E">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Součástí kupní ceny jsou</w:t>
      </w:r>
      <w:r w:rsidRPr="00CC6A5E">
        <w:rPr>
          <w:rFonts w:cs="Calibri"/>
          <w:sz w:val="20"/>
        </w:rPr>
        <w:t xml:space="preserve"> veškeré náklady spojené s plněním předmětu této smlouvy. </w:t>
      </w:r>
      <w:r w:rsidRPr="00CC6A5E">
        <w:rPr>
          <w:rFonts w:cs="Calibri"/>
          <w:sz w:val="20"/>
          <w:szCs w:val="20"/>
        </w:rPr>
        <w:t>Kupní cena zahrnuje zejména dopravu</w:t>
      </w:r>
      <w:r w:rsidR="00F101B5">
        <w:rPr>
          <w:rFonts w:cs="Calibri"/>
          <w:sz w:val="20"/>
          <w:szCs w:val="20"/>
        </w:rPr>
        <w:t xml:space="preserve"> a</w:t>
      </w:r>
      <w:r>
        <w:rPr>
          <w:rFonts w:cs="Calibri"/>
          <w:sz w:val="20"/>
          <w:szCs w:val="20"/>
        </w:rPr>
        <w:t xml:space="preserve"> provedení funkční zkoušky</w:t>
      </w:r>
      <w:r w:rsidRPr="00CC6A5E">
        <w:rPr>
          <w:rFonts w:cs="Calibri"/>
          <w:sz w:val="20"/>
          <w:szCs w:val="20"/>
        </w:rPr>
        <w:t xml:space="preserve">. Kupní cena zahrnuje i náklady na správní poplatky, daně, cla, schvalovací řízení, provedení předepsaných zkoušek a revizí, především </w:t>
      </w:r>
      <w:r w:rsidRPr="00CC6A5E">
        <w:rPr>
          <w:rFonts w:cs="Calibri"/>
          <w:sz w:val="20"/>
        </w:rPr>
        <w:t>revizí nově instalovaných elektr</w:t>
      </w:r>
      <w:r w:rsidR="007E7BAE">
        <w:rPr>
          <w:rFonts w:cs="Calibri"/>
          <w:sz w:val="20"/>
        </w:rPr>
        <w:t>ických</w:t>
      </w:r>
      <w:r w:rsidRPr="00CC6A5E">
        <w:rPr>
          <w:rFonts w:cs="Calibri"/>
          <w:sz w:val="20"/>
        </w:rPr>
        <w:t xml:space="preserve"> zařízení</w:t>
      </w:r>
      <w:r w:rsidRPr="00CC6A5E">
        <w:rPr>
          <w:rFonts w:cs="Calibri"/>
          <w:sz w:val="20"/>
          <w:szCs w:val="20"/>
        </w:rPr>
        <w:t>, zabezpečení prohlášení o shodě dle zákona č.</w:t>
      </w:r>
      <w:r>
        <w:rPr>
          <w:rFonts w:cs="Calibri"/>
          <w:sz w:val="20"/>
          <w:szCs w:val="20"/>
        </w:rPr>
        <w:t> </w:t>
      </w:r>
      <w:r w:rsidRPr="00CC6A5E">
        <w:rPr>
          <w:rFonts w:cs="Calibri"/>
          <w:sz w:val="20"/>
          <w:szCs w:val="20"/>
        </w:rPr>
        <w:t>22/</w:t>
      </w:r>
      <w:r>
        <w:rPr>
          <w:rFonts w:cs="Calibri"/>
          <w:sz w:val="20"/>
          <w:szCs w:val="20"/>
        </w:rPr>
        <w:t>19</w:t>
      </w:r>
      <w:r w:rsidRPr="00CC6A5E">
        <w:rPr>
          <w:rFonts w:cs="Calibri"/>
          <w:sz w:val="20"/>
          <w:szCs w:val="20"/>
        </w:rPr>
        <w:t>97</w:t>
      </w:r>
      <w:r>
        <w:rPr>
          <w:rFonts w:cs="Calibri"/>
          <w:sz w:val="20"/>
          <w:szCs w:val="20"/>
        </w:rPr>
        <w:t> </w:t>
      </w:r>
      <w:r w:rsidRPr="00CC6A5E">
        <w:rPr>
          <w:rFonts w:cs="Calibri"/>
          <w:sz w:val="20"/>
          <w:szCs w:val="20"/>
        </w:rPr>
        <w:t>Sb.</w:t>
      </w:r>
      <w:r>
        <w:rPr>
          <w:rFonts w:cs="Calibri"/>
          <w:sz w:val="20"/>
          <w:szCs w:val="20"/>
        </w:rPr>
        <w:t>, o technických požadavcích na výrobky,</w:t>
      </w:r>
      <w:r w:rsidRPr="00CC6A5E">
        <w:rPr>
          <w:rFonts w:cs="Calibri"/>
          <w:sz w:val="20"/>
          <w:szCs w:val="20"/>
        </w:rPr>
        <w:t xml:space="preserve"> v platném znění pro stroje/zařízení, které nejsou označené značkou „evropské shody“ CE, certifikátů a</w:t>
      </w:r>
      <w:r>
        <w:rPr>
          <w:rFonts w:cs="Calibri"/>
          <w:sz w:val="20"/>
          <w:szCs w:val="20"/>
        </w:rPr>
        <w:t> </w:t>
      </w:r>
      <w:r w:rsidRPr="00CC6A5E">
        <w:rPr>
          <w:rFonts w:cs="Calibri"/>
          <w:sz w:val="20"/>
          <w:szCs w:val="20"/>
        </w:rPr>
        <w:t xml:space="preserve">atestů, převod práv, pojištění, přepravní náklady apod. </w:t>
      </w:r>
    </w:p>
    <w:p w14:paraId="2340D81C" w14:textId="74333B89" w:rsidR="00D52336" w:rsidRDefault="00D52336" w:rsidP="008A121E">
      <w:pPr>
        <w:numPr>
          <w:ilvl w:val="1"/>
          <w:numId w:val="9"/>
        </w:numPr>
        <w:tabs>
          <w:tab w:val="clear" w:pos="360"/>
        </w:tabs>
        <w:spacing w:after="60" w:line="276" w:lineRule="auto"/>
        <w:ind w:left="720" w:hanging="720"/>
        <w:jc w:val="both"/>
        <w:rPr>
          <w:rFonts w:cs="Calibri"/>
          <w:sz w:val="20"/>
          <w:szCs w:val="20"/>
        </w:rPr>
      </w:pPr>
      <w:r>
        <w:rPr>
          <w:rFonts w:cs="Calibri"/>
          <w:sz w:val="20"/>
          <w:szCs w:val="20"/>
        </w:rPr>
        <w:t>Kupní cena</w:t>
      </w:r>
      <w:r w:rsidR="00061BF5">
        <w:rPr>
          <w:rFonts w:cs="Calibri"/>
          <w:sz w:val="20"/>
          <w:szCs w:val="20"/>
        </w:rPr>
        <w:t xml:space="preserve"> zboží</w:t>
      </w:r>
      <w:r>
        <w:rPr>
          <w:rFonts w:cs="Calibri"/>
          <w:sz w:val="20"/>
          <w:szCs w:val="20"/>
        </w:rPr>
        <w:t xml:space="preserve"> bez </w:t>
      </w:r>
      <w:r w:rsidRPr="0059118A">
        <w:rPr>
          <w:rFonts w:cs="Calibri"/>
          <w:sz w:val="20"/>
          <w:szCs w:val="20"/>
        </w:rPr>
        <w:t>DPH je</w:t>
      </w:r>
      <w:r>
        <w:rPr>
          <w:rFonts w:cs="Calibri"/>
          <w:sz w:val="20"/>
          <w:szCs w:val="20"/>
        </w:rPr>
        <w:t xml:space="preserve"> obsažena </w:t>
      </w:r>
      <w:r w:rsidR="0093349B">
        <w:rPr>
          <w:rFonts w:cs="Calibri"/>
          <w:sz w:val="20"/>
          <w:szCs w:val="20"/>
        </w:rPr>
        <w:t xml:space="preserve">v rámci cenové nabídky prodávajícího </w:t>
      </w:r>
      <w:r>
        <w:rPr>
          <w:rFonts w:cs="Calibri"/>
          <w:sz w:val="20"/>
          <w:szCs w:val="20"/>
        </w:rPr>
        <w:t xml:space="preserve">v příloze č. 1 této smlouvy. Součet kupních cen jednotlivých přístrojů/zařízení v příloze č. 1 této smlouvy je roven celkové kupní ceně. </w:t>
      </w:r>
    </w:p>
    <w:p w14:paraId="2D04F4BA" w14:textId="4D8437BC" w:rsidR="00B13D3B" w:rsidRPr="00B13D3B" w:rsidRDefault="00D52336" w:rsidP="00B13D3B">
      <w:pPr>
        <w:numPr>
          <w:ilvl w:val="1"/>
          <w:numId w:val="9"/>
        </w:numPr>
        <w:tabs>
          <w:tab w:val="clear" w:pos="360"/>
        </w:tabs>
        <w:spacing w:after="60" w:line="276" w:lineRule="auto"/>
        <w:ind w:left="720" w:hanging="720"/>
        <w:jc w:val="both"/>
        <w:rPr>
          <w:rFonts w:cs="Calibri"/>
          <w:sz w:val="20"/>
          <w:szCs w:val="20"/>
        </w:rPr>
      </w:pPr>
      <w:r w:rsidRPr="00CC6A5E">
        <w:rPr>
          <w:rFonts w:cs="Calibri"/>
          <w:sz w:val="20"/>
          <w:szCs w:val="20"/>
        </w:rPr>
        <w:t xml:space="preserve">Kupní cenu je možné překročit pouze v souvislosti se změnou daňových předpisů upravujících výši DPH, přičemž v takovém případě bude ke kupní ceně připočteno DPH ve výši stanovené platným a účinným </w:t>
      </w:r>
      <w:r w:rsidRPr="0059118A">
        <w:rPr>
          <w:rFonts w:cs="Calibri"/>
          <w:sz w:val="20"/>
          <w:szCs w:val="20"/>
        </w:rPr>
        <w:t>zákonem č. 235/2004 Sb., o dani z přidané hodnoty</w:t>
      </w:r>
    </w:p>
    <w:p w14:paraId="2939AF9E" w14:textId="658B659C" w:rsidR="00DA4977" w:rsidRPr="00582567" w:rsidRDefault="00DA4977" w:rsidP="00F60B39">
      <w:pPr>
        <w:numPr>
          <w:ilvl w:val="1"/>
          <w:numId w:val="9"/>
        </w:numPr>
        <w:tabs>
          <w:tab w:val="clear" w:pos="360"/>
        </w:tabs>
        <w:spacing w:after="60" w:line="276" w:lineRule="auto"/>
        <w:ind w:left="720" w:hanging="720"/>
        <w:jc w:val="both"/>
        <w:rPr>
          <w:rFonts w:cs="Calibri"/>
          <w:sz w:val="20"/>
          <w:szCs w:val="20"/>
        </w:rPr>
      </w:pPr>
      <w:r w:rsidRPr="00582567">
        <w:rPr>
          <w:rFonts w:cs="Calibri"/>
          <w:sz w:val="20"/>
          <w:szCs w:val="20"/>
        </w:rPr>
        <w:t>Kupující souhlasí s poskytnutím zálohové platby maximálně do výše 50% hodnoty plnění</w:t>
      </w:r>
      <w:r w:rsidR="00B13D3B" w:rsidRPr="00582567">
        <w:rPr>
          <w:rFonts w:cs="Calibri"/>
          <w:sz w:val="20"/>
          <w:szCs w:val="20"/>
        </w:rPr>
        <w:t xml:space="preserve">. </w:t>
      </w:r>
      <w:r w:rsidRPr="00582567">
        <w:rPr>
          <w:rFonts w:cs="Calibri"/>
          <w:sz w:val="20"/>
          <w:szCs w:val="20"/>
        </w:rPr>
        <w:t xml:space="preserve">Zálohová platba bude uhrazena v korunách českých (CZK) </w:t>
      </w:r>
      <w:r w:rsidR="00B13D3B" w:rsidRPr="00582567">
        <w:rPr>
          <w:rFonts w:cs="Calibri"/>
          <w:sz w:val="20"/>
          <w:szCs w:val="20"/>
        </w:rPr>
        <w:t>oproti zálohov</w:t>
      </w:r>
      <w:r w:rsidR="00F101B5" w:rsidRPr="00582567">
        <w:rPr>
          <w:rFonts w:cs="Calibri"/>
          <w:sz w:val="20"/>
          <w:szCs w:val="20"/>
        </w:rPr>
        <w:t>é</w:t>
      </w:r>
      <w:r w:rsidR="00B13D3B" w:rsidRPr="00582567">
        <w:rPr>
          <w:rFonts w:cs="Calibri"/>
          <w:sz w:val="20"/>
          <w:szCs w:val="20"/>
        </w:rPr>
        <w:t xml:space="preserve"> faktu</w:t>
      </w:r>
      <w:r w:rsidR="00F101B5" w:rsidRPr="00582567">
        <w:rPr>
          <w:rFonts w:cs="Calibri"/>
          <w:sz w:val="20"/>
          <w:szCs w:val="20"/>
        </w:rPr>
        <w:t>ře</w:t>
      </w:r>
      <w:r w:rsidR="00582567">
        <w:rPr>
          <w:rFonts w:cs="Calibri"/>
          <w:sz w:val="20"/>
          <w:szCs w:val="20"/>
        </w:rPr>
        <w:t xml:space="preserve">. </w:t>
      </w:r>
      <w:r w:rsidR="00B13D3B" w:rsidRPr="00582567">
        <w:rPr>
          <w:rFonts w:cs="Calibri"/>
          <w:sz w:val="20"/>
          <w:szCs w:val="20"/>
        </w:rPr>
        <w:t>V případě, že zálohov</w:t>
      </w:r>
      <w:r w:rsidR="00582567" w:rsidRPr="00582567">
        <w:rPr>
          <w:rFonts w:cs="Calibri"/>
          <w:sz w:val="20"/>
          <w:szCs w:val="20"/>
        </w:rPr>
        <w:t>á</w:t>
      </w:r>
      <w:r w:rsidR="00F65928" w:rsidRPr="00582567">
        <w:rPr>
          <w:rFonts w:cs="Calibri"/>
          <w:sz w:val="20"/>
          <w:szCs w:val="20"/>
        </w:rPr>
        <w:t xml:space="preserve"> faktur</w:t>
      </w:r>
      <w:r w:rsidR="00582567" w:rsidRPr="00582567">
        <w:rPr>
          <w:rFonts w:cs="Calibri"/>
          <w:sz w:val="20"/>
          <w:szCs w:val="20"/>
        </w:rPr>
        <w:t>a</w:t>
      </w:r>
      <w:r w:rsidR="00B13D3B" w:rsidRPr="00582567">
        <w:rPr>
          <w:rFonts w:cs="Calibri"/>
          <w:sz w:val="20"/>
          <w:szCs w:val="20"/>
        </w:rPr>
        <w:t xml:space="preserve"> nebud</w:t>
      </w:r>
      <w:r w:rsidR="00582567" w:rsidRPr="00582567">
        <w:rPr>
          <w:rFonts w:cs="Calibri"/>
          <w:sz w:val="20"/>
          <w:szCs w:val="20"/>
        </w:rPr>
        <w:t>e</w:t>
      </w:r>
      <w:r w:rsidR="00F65928" w:rsidRPr="00582567">
        <w:rPr>
          <w:rFonts w:cs="Calibri"/>
          <w:sz w:val="20"/>
          <w:szCs w:val="20"/>
        </w:rPr>
        <w:t xml:space="preserve"> splňovat veškeré formální náležitosti,</w:t>
      </w:r>
      <w:r w:rsidR="0075796D" w:rsidRPr="00582567">
        <w:rPr>
          <w:rFonts w:cs="Calibri"/>
          <w:sz w:val="20"/>
          <w:szCs w:val="20"/>
        </w:rPr>
        <w:t xml:space="preserve"> </w:t>
      </w:r>
      <w:r w:rsidR="00B13D3B" w:rsidRPr="00582567">
        <w:rPr>
          <w:rFonts w:cs="Calibri"/>
          <w:sz w:val="20"/>
          <w:szCs w:val="20"/>
        </w:rPr>
        <w:t>které jsou stanoveny touto smlouvou,</w:t>
      </w:r>
      <w:r w:rsidR="00F65928" w:rsidRPr="00582567">
        <w:rPr>
          <w:rFonts w:cs="Calibri"/>
          <w:sz w:val="20"/>
          <w:szCs w:val="20"/>
        </w:rPr>
        <w:t xml:space="preserve"> je kupující oprávněn j</w:t>
      </w:r>
      <w:r w:rsidR="00B13D3B" w:rsidRPr="00582567">
        <w:rPr>
          <w:rFonts w:cs="Calibri"/>
          <w:sz w:val="20"/>
          <w:szCs w:val="20"/>
        </w:rPr>
        <w:t>e</w:t>
      </w:r>
      <w:r w:rsidR="00F65928" w:rsidRPr="00582567">
        <w:rPr>
          <w:rFonts w:cs="Calibri"/>
          <w:sz w:val="20"/>
          <w:szCs w:val="20"/>
        </w:rPr>
        <w:t xml:space="preserve"> vrátit ve lhůtě splatnosti prodávajícímu zpět k doplnění, aniž se tak dostane do prodlení se splatností. Lhůta splatnosti počíná běžet znovu od opětovného doručení náležitě doplněného či opraveného dokladu kupujícímu.</w:t>
      </w:r>
    </w:p>
    <w:p w14:paraId="2AB937AC" w14:textId="68B323F0" w:rsidR="00D52336" w:rsidRPr="0059118A"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Kupní cena bude kupujícím uhrazena v korunách českých (CZK) na základě účetní</w:t>
      </w:r>
      <w:r w:rsidR="00F74155">
        <w:rPr>
          <w:rFonts w:cs="Calibri"/>
          <w:sz w:val="20"/>
          <w:szCs w:val="20"/>
        </w:rPr>
        <w:t>ho</w:t>
      </w:r>
      <w:r w:rsidRPr="0059118A">
        <w:rPr>
          <w:rFonts w:cs="Calibri"/>
          <w:sz w:val="20"/>
          <w:szCs w:val="20"/>
        </w:rPr>
        <w:t xml:space="preserve"> a daňov</w:t>
      </w:r>
      <w:r w:rsidR="00F74155">
        <w:rPr>
          <w:rFonts w:cs="Calibri"/>
          <w:sz w:val="20"/>
          <w:szCs w:val="20"/>
        </w:rPr>
        <w:t>ého</w:t>
      </w:r>
      <w:r w:rsidRPr="0059118A">
        <w:rPr>
          <w:rFonts w:cs="Calibri"/>
          <w:sz w:val="20"/>
          <w:szCs w:val="20"/>
        </w:rPr>
        <w:t xml:space="preserve"> doklad</w:t>
      </w:r>
      <w:r w:rsidR="00F74155">
        <w:rPr>
          <w:rFonts w:cs="Calibri"/>
          <w:sz w:val="20"/>
          <w:szCs w:val="20"/>
        </w:rPr>
        <w:t>u</w:t>
      </w:r>
      <w:r w:rsidRPr="0059118A">
        <w:rPr>
          <w:rFonts w:cs="Calibri"/>
          <w:sz w:val="20"/>
          <w:szCs w:val="20"/>
        </w:rPr>
        <w:t xml:space="preserve"> - faktur</w:t>
      </w:r>
      <w:r w:rsidR="00F74155">
        <w:rPr>
          <w:rFonts w:cs="Calibri"/>
          <w:sz w:val="20"/>
          <w:szCs w:val="20"/>
        </w:rPr>
        <w:t>y</w:t>
      </w:r>
      <w:r w:rsidRPr="0059118A">
        <w:rPr>
          <w:rFonts w:cs="Calibri"/>
          <w:sz w:val="20"/>
          <w:szCs w:val="20"/>
        </w:rPr>
        <w:t xml:space="preserve">, doručeného kupujícímu do 20 </w:t>
      </w:r>
      <w:r w:rsidR="0059118A">
        <w:rPr>
          <w:rFonts w:cs="Calibri"/>
          <w:sz w:val="20"/>
          <w:szCs w:val="20"/>
        </w:rPr>
        <w:t xml:space="preserve">kalendářních dnů od </w:t>
      </w:r>
      <w:r w:rsidR="00533CFB" w:rsidRPr="0059118A">
        <w:rPr>
          <w:rFonts w:cs="Calibri"/>
          <w:sz w:val="20"/>
          <w:szCs w:val="20"/>
        </w:rPr>
        <w:t xml:space="preserve">splnění podmínek </w:t>
      </w:r>
      <w:r w:rsidR="00D42B53" w:rsidRPr="0059118A">
        <w:rPr>
          <w:rFonts w:cs="Calibri"/>
          <w:sz w:val="20"/>
          <w:szCs w:val="20"/>
        </w:rPr>
        <w:t>fakturace</w:t>
      </w:r>
      <w:r w:rsidR="00582567">
        <w:rPr>
          <w:rFonts w:cs="Calibri"/>
          <w:sz w:val="20"/>
          <w:szCs w:val="20"/>
        </w:rPr>
        <w:t>.</w:t>
      </w:r>
    </w:p>
    <w:p w14:paraId="59E12DE9" w14:textId="0F55B894" w:rsidR="00F65928" w:rsidRDefault="00D52336" w:rsidP="008A121E">
      <w:pPr>
        <w:numPr>
          <w:ilvl w:val="1"/>
          <w:numId w:val="9"/>
        </w:numPr>
        <w:tabs>
          <w:tab w:val="clear" w:pos="360"/>
        </w:tabs>
        <w:spacing w:after="60" w:line="276" w:lineRule="auto"/>
        <w:ind w:left="720" w:hanging="720"/>
        <w:jc w:val="both"/>
        <w:rPr>
          <w:rFonts w:cs="Calibri"/>
          <w:sz w:val="20"/>
          <w:szCs w:val="20"/>
        </w:rPr>
      </w:pPr>
      <w:r w:rsidRPr="0059118A">
        <w:rPr>
          <w:rFonts w:cs="Calibri"/>
          <w:sz w:val="20"/>
          <w:szCs w:val="20"/>
        </w:rPr>
        <w:t>Účetní a</w:t>
      </w:r>
      <w:r>
        <w:rPr>
          <w:rFonts w:cs="Calibri"/>
          <w:sz w:val="20"/>
          <w:szCs w:val="20"/>
        </w:rPr>
        <w:t xml:space="preserve"> d</w:t>
      </w:r>
      <w:r w:rsidRPr="00CC6A5E">
        <w:rPr>
          <w:rFonts w:cs="Calibri"/>
          <w:sz w:val="20"/>
          <w:szCs w:val="20"/>
        </w:rPr>
        <w:t xml:space="preserve">aňový doklad </w:t>
      </w:r>
      <w:r>
        <w:rPr>
          <w:rFonts w:cs="Calibri"/>
          <w:sz w:val="20"/>
          <w:szCs w:val="20"/>
        </w:rPr>
        <w:t>-</w:t>
      </w:r>
      <w:r w:rsidRPr="00CC6A5E">
        <w:rPr>
          <w:rFonts w:cs="Calibri"/>
          <w:sz w:val="20"/>
          <w:szCs w:val="20"/>
        </w:rPr>
        <w:t xml:space="preserve"> faktura, musí obsahovat všechny náležitosti řádného účetního a daňového dokladu ve smyslu příslušných právních předpisů, zejména zákona č. 563/1991 Sb., o účetnictví, ve znění pozdějších předpisů</w:t>
      </w:r>
      <w:r>
        <w:rPr>
          <w:rFonts w:cs="Calibri"/>
          <w:sz w:val="20"/>
          <w:szCs w:val="20"/>
        </w:rPr>
        <w:t>,</w:t>
      </w:r>
      <w:r w:rsidRPr="00CC6A5E">
        <w:rPr>
          <w:rFonts w:cs="Calibri"/>
          <w:sz w:val="20"/>
          <w:szCs w:val="20"/>
        </w:rPr>
        <w:t xml:space="preserve"> a zákona č. 235/2004 Sb., o dani z přidané hodnoty, ve znění pozdějších předpisů</w:t>
      </w:r>
      <w:r w:rsidR="00F65928">
        <w:rPr>
          <w:rFonts w:cs="Calibri"/>
          <w:sz w:val="20"/>
          <w:szCs w:val="20"/>
        </w:rPr>
        <w:t>.</w:t>
      </w:r>
      <w:r w:rsidR="0023367B">
        <w:rPr>
          <w:rFonts w:cs="Calibri"/>
          <w:sz w:val="20"/>
          <w:szCs w:val="20"/>
        </w:rPr>
        <w:t xml:space="preserve"> Oba dva účetní a daňové</w:t>
      </w:r>
      <w:r w:rsidR="00F65928">
        <w:rPr>
          <w:rFonts w:cs="Calibri"/>
          <w:sz w:val="20"/>
          <w:szCs w:val="20"/>
        </w:rPr>
        <w:t xml:space="preserve"> doklad</w:t>
      </w:r>
      <w:r w:rsidR="0023367B">
        <w:rPr>
          <w:rFonts w:cs="Calibri"/>
          <w:sz w:val="20"/>
          <w:szCs w:val="20"/>
        </w:rPr>
        <w:t>y</w:t>
      </w:r>
      <w:r w:rsidR="00F65928">
        <w:rPr>
          <w:rFonts w:cs="Calibri"/>
          <w:sz w:val="20"/>
          <w:szCs w:val="20"/>
        </w:rPr>
        <w:t xml:space="preserve"> musí obsahovat minimálně tyto informace:</w:t>
      </w:r>
    </w:p>
    <w:p w14:paraId="0D6630EC" w14:textId="6EF862BE" w:rsidR="00F65928" w:rsidRPr="00ED3F52" w:rsidRDefault="00F65928"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lastRenderedPageBreak/>
        <w:t xml:space="preserve">Jméno a sídlo </w:t>
      </w:r>
      <w:r w:rsidR="00F81645" w:rsidRPr="00F81645">
        <w:rPr>
          <w:rFonts w:asciiTheme="minorHAnsi" w:hAnsiTheme="minorHAnsi" w:cs="Arial"/>
          <w:i w:val="0"/>
          <w:snapToGrid w:val="0"/>
          <w:color w:val="auto"/>
          <w:sz w:val="20"/>
          <w:szCs w:val="20"/>
          <w:lang w:eastAsia="en-US"/>
        </w:rPr>
        <w:t>k</w:t>
      </w:r>
      <w:r w:rsidRPr="00ED3F52">
        <w:rPr>
          <w:rFonts w:asciiTheme="minorHAnsi" w:hAnsiTheme="minorHAnsi" w:cs="Arial"/>
          <w:i w:val="0"/>
          <w:snapToGrid w:val="0"/>
          <w:color w:val="auto"/>
          <w:sz w:val="20"/>
          <w:szCs w:val="20"/>
          <w:lang w:eastAsia="en-US"/>
        </w:rPr>
        <w:t>upujícího,</w:t>
      </w:r>
    </w:p>
    <w:p w14:paraId="246F8A5A" w14:textId="396E7FA3" w:rsidR="00F65928" w:rsidRPr="00ED3F52" w:rsidRDefault="00F65928"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DIČ a I</w:t>
      </w:r>
      <w:r w:rsidR="00F81645" w:rsidRPr="00F81645">
        <w:rPr>
          <w:rFonts w:asciiTheme="minorHAnsi" w:hAnsiTheme="minorHAnsi" w:cs="Arial"/>
          <w:i w:val="0"/>
          <w:snapToGrid w:val="0"/>
          <w:color w:val="auto"/>
          <w:sz w:val="20"/>
          <w:szCs w:val="20"/>
          <w:lang w:eastAsia="en-US"/>
        </w:rPr>
        <w:t>ČO k</w:t>
      </w:r>
      <w:r w:rsidRPr="00ED3F52">
        <w:rPr>
          <w:rFonts w:asciiTheme="minorHAnsi" w:hAnsiTheme="minorHAnsi" w:cs="Arial"/>
          <w:i w:val="0"/>
          <w:snapToGrid w:val="0"/>
          <w:color w:val="auto"/>
          <w:sz w:val="20"/>
          <w:szCs w:val="20"/>
          <w:lang w:eastAsia="en-US"/>
        </w:rPr>
        <w:t>upujícího,</w:t>
      </w:r>
    </w:p>
    <w:p w14:paraId="661B7682" w14:textId="7BD18375" w:rsidR="00F65928" w:rsidRPr="00ED3F52" w:rsidRDefault="00F81645"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Jméno a sídlo p</w:t>
      </w:r>
      <w:r w:rsidR="00B76414" w:rsidRPr="00ED3F52">
        <w:rPr>
          <w:rFonts w:asciiTheme="minorHAnsi" w:hAnsiTheme="minorHAnsi" w:cs="Arial"/>
          <w:i w:val="0"/>
          <w:snapToGrid w:val="0"/>
          <w:color w:val="auto"/>
          <w:sz w:val="20"/>
          <w:szCs w:val="20"/>
          <w:lang w:eastAsia="en-US"/>
        </w:rPr>
        <w:t>rodávajícího</w:t>
      </w:r>
    </w:p>
    <w:p w14:paraId="469E54EF" w14:textId="10F62D08" w:rsidR="00F65928" w:rsidRPr="00ED3F52" w:rsidRDefault="00F81645"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F81645">
        <w:rPr>
          <w:rFonts w:asciiTheme="minorHAnsi" w:hAnsiTheme="minorHAnsi" w:cs="Arial"/>
          <w:i w:val="0"/>
          <w:snapToGrid w:val="0"/>
          <w:color w:val="auto"/>
          <w:sz w:val="20"/>
          <w:szCs w:val="20"/>
          <w:lang w:eastAsia="en-US"/>
        </w:rPr>
        <w:t>DIČ a IČO p</w:t>
      </w:r>
      <w:r w:rsidR="00B76414" w:rsidRPr="00ED3F52">
        <w:rPr>
          <w:rFonts w:asciiTheme="minorHAnsi" w:hAnsiTheme="minorHAnsi" w:cs="Arial"/>
          <w:i w:val="0"/>
          <w:snapToGrid w:val="0"/>
          <w:color w:val="auto"/>
          <w:sz w:val="20"/>
          <w:szCs w:val="20"/>
          <w:lang w:eastAsia="en-US"/>
        </w:rPr>
        <w:t>rodávají</w:t>
      </w:r>
      <w:r w:rsidR="00472C71">
        <w:rPr>
          <w:rFonts w:asciiTheme="minorHAnsi" w:hAnsiTheme="minorHAnsi" w:cs="Arial"/>
          <w:i w:val="0"/>
          <w:snapToGrid w:val="0"/>
          <w:color w:val="auto"/>
          <w:sz w:val="20"/>
          <w:szCs w:val="20"/>
          <w:lang w:eastAsia="en-US"/>
        </w:rPr>
        <w:t>cí</w:t>
      </w:r>
      <w:r w:rsidR="00B76414" w:rsidRPr="00ED3F52">
        <w:rPr>
          <w:rFonts w:asciiTheme="minorHAnsi" w:hAnsiTheme="minorHAnsi" w:cs="Arial"/>
          <w:i w:val="0"/>
          <w:snapToGrid w:val="0"/>
          <w:color w:val="auto"/>
          <w:sz w:val="20"/>
          <w:szCs w:val="20"/>
          <w:lang w:eastAsia="en-US"/>
        </w:rPr>
        <w:t>ho</w:t>
      </w:r>
      <w:r w:rsidR="00F65928" w:rsidRPr="00ED3F52">
        <w:rPr>
          <w:rFonts w:asciiTheme="minorHAnsi" w:hAnsiTheme="minorHAnsi" w:cs="Arial"/>
          <w:i w:val="0"/>
          <w:snapToGrid w:val="0"/>
          <w:color w:val="auto"/>
          <w:sz w:val="20"/>
          <w:szCs w:val="20"/>
          <w:lang w:eastAsia="en-US"/>
        </w:rPr>
        <w:t>,</w:t>
      </w:r>
    </w:p>
    <w:p w14:paraId="432D2A64" w14:textId="66B0CF19" w:rsidR="00F65928" w:rsidRPr="00ED3F52" w:rsidRDefault="00B76414"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Číslo daňového dokladu</w:t>
      </w:r>
      <w:r w:rsidR="00F65928" w:rsidRPr="00ED3F52">
        <w:rPr>
          <w:rFonts w:asciiTheme="minorHAnsi" w:hAnsiTheme="minorHAnsi" w:cs="Arial"/>
          <w:i w:val="0"/>
          <w:snapToGrid w:val="0"/>
          <w:color w:val="auto"/>
          <w:sz w:val="20"/>
          <w:szCs w:val="20"/>
          <w:lang w:eastAsia="en-US"/>
        </w:rPr>
        <w:t>,</w:t>
      </w:r>
    </w:p>
    <w:p w14:paraId="36C028CD" w14:textId="6C39C6B5" w:rsidR="00F65928" w:rsidRPr="00ED3F52" w:rsidRDefault="00F81645"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Pr>
          <w:rFonts w:asciiTheme="minorHAnsi" w:hAnsiTheme="minorHAnsi" w:cs="Arial"/>
          <w:i w:val="0"/>
          <w:snapToGrid w:val="0"/>
          <w:color w:val="auto"/>
          <w:sz w:val="20"/>
          <w:szCs w:val="20"/>
          <w:lang w:eastAsia="en-US"/>
        </w:rPr>
        <w:t>Rozsah plnění včetně odkazu na tuto smlouvu</w:t>
      </w:r>
    </w:p>
    <w:p w14:paraId="04EA1E96" w14:textId="24E455B2" w:rsidR="00F65928" w:rsidRPr="00ED3F52" w:rsidRDefault="00B76414"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Datum vystavení daňového doklad</w:t>
      </w:r>
      <w:r w:rsidR="00F81645">
        <w:rPr>
          <w:rFonts w:asciiTheme="minorHAnsi" w:hAnsiTheme="minorHAnsi" w:cs="Arial"/>
          <w:i w:val="0"/>
          <w:snapToGrid w:val="0"/>
          <w:color w:val="auto"/>
          <w:sz w:val="20"/>
          <w:szCs w:val="20"/>
          <w:lang w:eastAsia="en-US"/>
        </w:rPr>
        <w:t>u</w:t>
      </w:r>
    </w:p>
    <w:p w14:paraId="24A4195D" w14:textId="020B666B" w:rsidR="00F65928" w:rsidRPr="00ED3F52" w:rsidRDefault="00B76414" w:rsidP="00ED3F52">
      <w:pPr>
        <w:pStyle w:val="Nadpis4"/>
        <w:keepNext w:val="0"/>
        <w:keepLines w:val="0"/>
        <w:numPr>
          <w:ilvl w:val="0"/>
          <w:numId w:val="46"/>
        </w:numPr>
        <w:tabs>
          <w:tab w:val="left" w:pos="68"/>
        </w:tabs>
        <w:spacing w:before="0" w:after="11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Datum zdanitelného plnění</w:t>
      </w:r>
    </w:p>
    <w:p w14:paraId="466DD974" w14:textId="18EDBC68" w:rsidR="00F65928" w:rsidRPr="00ED3F52" w:rsidRDefault="00B76414" w:rsidP="00ED3F52">
      <w:pPr>
        <w:pStyle w:val="Nadpis4"/>
        <w:keepNext w:val="0"/>
        <w:keepLines w:val="0"/>
        <w:numPr>
          <w:ilvl w:val="0"/>
          <w:numId w:val="46"/>
        </w:numPr>
        <w:tabs>
          <w:tab w:val="left" w:pos="68"/>
        </w:tabs>
        <w:spacing w:before="0" w:after="220"/>
        <w:jc w:val="both"/>
        <w:rPr>
          <w:rFonts w:asciiTheme="minorHAnsi" w:hAnsiTheme="minorHAnsi" w:cs="Arial"/>
          <w:i w:val="0"/>
          <w:snapToGrid w:val="0"/>
          <w:color w:val="auto"/>
          <w:sz w:val="20"/>
          <w:szCs w:val="20"/>
          <w:lang w:eastAsia="en-US"/>
        </w:rPr>
      </w:pPr>
      <w:r w:rsidRPr="00ED3F52">
        <w:rPr>
          <w:rFonts w:asciiTheme="minorHAnsi" w:hAnsiTheme="minorHAnsi" w:cs="Arial"/>
          <w:i w:val="0"/>
          <w:snapToGrid w:val="0"/>
          <w:color w:val="auto"/>
          <w:sz w:val="20"/>
          <w:szCs w:val="20"/>
          <w:lang w:eastAsia="en-US"/>
        </w:rPr>
        <w:t>Kupní cenu bez DPH</w:t>
      </w:r>
      <w:r w:rsidR="00F65928" w:rsidRPr="00ED3F52">
        <w:rPr>
          <w:rFonts w:asciiTheme="minorHAnsi" w:hAnsiTheme="minorHAnsi" w:cs="Arial"/>
          <w:i w:val="0"/>
          <w:snapToGrid w:val="0"/>
          <w:color w:val="auto"/>
          <w:sz w:val="20"/>
          <w:szCs w:val="20"/>
          <w:lang w:eastAsia="en-US"/>
        </w:rPr>
        <w:t>,</w:t>
      </w:r>
      <w:r w:rsidRPr="00ED3F52">
        <w:rPr>
          <w:rFonts w:asciiTheme="minorHAnsi" w:hAnsiTheme="minorHAnsi" w:cs="Arial"/>
          <w:i w:val="0"/>
          <w:snapToGrid w:val="0"/>
          <w:color w:val="auto"/>
          <w:sz w:val="20"/>
          <w:szCs w:val="20"/>
          <w:lang w:eastAsia="en-US"/>
        </w:rPr>
        <w:t xml:space="preserve"> DPH, kupní cenu včetně DPH</w:t>
      </w:r>
    </w:p>
    <w:p w14:paraId="1E998E5D" w14:textId="6A6AAF2F" w:rsidR="00D52336" w:rsidRPr="00CC6A5E" w:rsidRDefault="00D52336" w:rsidP="00ED3F52">
      <w:pPr>
        <w:spacing w:after="60" w:line="276" w:lineRule="auto"/>
        <w:ind w:left="720"/>
        <w:jc w:val="both"/>
        <w:rPr>
          <w:rFonts w:cs="Calibri"/>
          <w:sz w:val="20"/>
          <w:szCs w:val="20"/>
        </w:rPr>
      </w:pPr>
      <w:r w:rsidRPr="00CC6A5E">
        <w:rPr>
          <w:rFonts w:cs="Calibri"/>
          <w:sz w:val="20"/>
          <w:szCs w:val="20"/>
        </w:rPr>
        <w:t>V případě, že faktura bude obsahovat věcné či formální nesprávnosti, popřípadě nebude obsahovat všechny zákonné náležitosti</w:t>
      </w:r>
      <w:r>
        <w:rPr>
          <w:rFonts w:cs="Calibri"/>
          <w:sz w:val="20"/>
          <w:szCs w:val="20"/>
        </w:rPr>
        <w:t xml:space="preserve"> nebo přílohu</w:t>
      </w:r>
      <w:r w:rsidR="00061BF5">
        <w:rPr>
          <w:rFonts w:cs="Calibri"/>
          <w:sz w:val="20"/>
          <w:szCs w:val="20"/>
        </w:rPr>
        <w:t xml:space="preserve"> dle</w:t>
      </w:r>
      <w:r>
        <w:rPr>
          <w:rFonts w:cs="Calibri"/>
          <w:sz w:val="20"/>
          <w:szCs w:val="20"/>
        </w:rPr>
        <w:t xml:space="preserve"> odstavce</w:t>
      </w:r>
      <w:r w:rsidR="005F5926">
        <w:rPr>
          <w:rFonts w:cs="Calibri"/>
          <w:sz w:val="20"/>
          <w:szCs w:val="20"/>
        </w:rPr>
        <w:t xml:space="preserve"> </w:t>
      </w:r>
      <w:proofErr w:type="gramStart"/>
      <w:r w:rsidR="005F5926">
        <w:rPr>
          <w:rFonts w:cs="Calibri"/>
          <w:sz w:val="20"/>
          <w:szCs w:val="20"/>
        </w:rPr>
        <w:t>4.10.</w:t>
      </w:r>
      <w:r w:rsidRPr="00CC6A5E">
        <w:rPr>
          <w:rFonts w:cs="Calibri"/>
          <w:sz w:val="20"/>
          <w:szCs w:val="20"/>
        </w:rPr>
        <w:t>, je</w:t>
      </w:r>
      <w:proofErr w:type="gramEnd"/>
      <w:r w:rsidRPr="00CC6A5E">
        <w:rPr>
          <w:rFonts w:cs="Calibri"/>
          <w:sz w:val="20"/>
          <w:szCs w:val="20"/>
        </w:rPr>
        <w:t xml:space="preserve"> kupující oprávněn ji vrátit ve lhůtě splatnosti zpět prodávajícímu k doplnění, aniž se tak dostane do prodlení se splatností. Lhůta splatnosti počíná běžet znovu od opětovného doručení náležitě doplněného či opraveného dokladu kupujícímu.</w:t>
      </w:r>
    </w:p>
    <w:p w14:paraId="03F74734" w14:textId="100C0E94" w:rsidR="00D52336" w:rsidRPr="00B055F4" w:rsidRDefault="00D52336" w:rsidP="004B097C">
      <w:pPr>
        <w:numPr>
          <w:ilvl w:val="1"/>
          <w:numId w:val="9"/>
        </w:numPr>
        <w:tabs>
          <w:tab w:val="clear" w:pos="360"/>
          <w:tab w:val="left" w:pos="720"/>
        </w:tabs>
        <w:spacing w:after="60" w:line="276" w:lineRule="auto"/>
        <w:ind w:left="709" w:hanging="709"/>
        <w:jc w:val="both"/>
        <w:rPr>
          <w:rFonts w:cs="Calibri"/>
          <w:sz w:val="20"/>
          <w:szCs w:val="20"/>
        </w:rPr>
      </w:pPr>
      <w:r w:rsidRPr="00CC6A5E">
        <w:rPr>
          <w:rFonts w:cs="Calibri"/>
          <w:sz w:val="20"/>
          <w:szCs w:val="20"/>
        </w:rPr>
        <w:t>Splatnost faktury se sjednává na 30 dnů ode dne jejího prokazatelného doručení kupujícímu</w:t>
      </w:r>
      <w:r w:rsidR="00B72EDF">
        <w:rPr>
          <w:rFonts w:cs="Calibri"/>
          <w:sz w:val="20"/>
          <w:szCs w:val="20"/>
        </w:rPr>
        <w:t>.</w:t>
      </w:r>
    </w:p>
    <w:p w14:paraId="201FC8A2" w14:textId="702C5A2C" w:rsidR="005A26F3" w:rsidRPr="00F50F3E" w:rsidRDefault="00F50F3E" w:rsidP="005A26F3">
      <w:pPr>
        <w:numPr>
          <w:ilvl w:val="1"/>
          <w:numId w:val="9"/>
        </w:numPr>
        <w:tabs>
          <w:tab w:val="clear" w:pos="360"/>
          <w:tab w:val="left" w:pos="720"/>
        </w:tabs>
        <w:spacing w:after="60" w:line="276" w:lineRule="auto"/>
        <w:ind w:left="709" w:hanging="709"/>
        <w:jc w:val="both"/>
        <w:rPr>
          <w:rFonts w:cs="Calibri"/>
          <w:sz w:val="20"/>
          <w:szCs w:val="20"/>
        </w:rPr>
      </w:pPr>
      <w:r w:rsidRPr="0059118A">
        <w:rPr>
          <w:rFonts w:cs="Calibri"/>
          <w:sz w:val="20"/>
          <w:szCs w:val="20"/>
        </w:rPr>
        <w:t xml:space="preserve">Přílohou faktury musí být kopie protokolu o předání a převzetí předmětu plnění podepsaného osobami oprávněnými </w:t>
      </w:r>
      <w:r w:rsidR="00DF7324">
        <w:rPr>
          <w:rFonts w:cs="Calibri"/>
          <w:sz w:val="20"/>
          <w:szCs w:val="20"/>
        </w:rPr>
        <w:t xml:space="preserve">jednat za smluvní strany. </w:t>
      </w:r>
      <w:r w:rsidRPr="0059118A">
        <w:rPr>
          <w:rFonts w:cs="Calibri"/>
          <w:sz w:val="20"/>
          <w:szCs w:val="20"/>
        </w:rPr>
        <w:t xml:space="preserve"> </w:t>
      </w:r>
    </w:p>
    <w:p w14:paraId="7E60AC84" w14:textId="5C588FF4" w:rsid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V případě prodlení kupujícího s úhradou splatné faktury obsa</w:t>
      </w:r>
      <w:r w:rsidR="00F50F3E">
        <w:rPr>
          <w:rFonts w:ascii="Calibri" w:hAnsi="Calibri" w:cs="Calibri"/>
        </w:rPr>
        <w:t>hující náležitosti dle odst. 4.</w:t>
      </w:r>
      <w:r w:rsidR="00BB6CF7">
        <w:rPr>
          <w:rFonts w:ascii="Calibri" w:hAnsi="Calibri" w:cs="Calibri"/>
        </w:rPr>
        <w:t>8</w:t>
      </w:r>
      <w:r w:rsidRPr="006D1FB0">
        <w:rPr>
          <w:rFonts w:ascii="Calibri" w:hAnsi="Calibri" w:cs="Calibri"/>
        </w:rPr>
        <w:t xml:space="preserve"> tohoto článku je prodávající oprávněn uplatnit vůči kupujícímu pouze smluvní úrok z prodlení ve výši 0,0</w:t>
      </w:r>
      <w:r w:rsidR="00AF3CCA">
        <w:rPr>
          <w:rFonts w:ascii="Calibri" w:hAnsi="Calibri" w:cs="Calibri"/>
        </w:rPr>
        <w:t>2</w:t>
      </w:r>
      <w:r w:rsidRPr="006D1FB0">
        <w:rPr>
          <w:rFonts w:ascii="Calibri" w:hAnsi="Calibri" w:cs="Calibri"/>
        </w:rPr>
        <w:t xml:space="preserve"> % z dlužné částky za každý i jen započatý den prodlení s úhradou faktury. </w:t>
      </w:r>
    </w:p>
    <w:p w14:paraId="5DC73099" w14:textId="77777777" w:rsidR="001900D9" w:rsidRPr="006D1FB0" w:rsidRDefault="00D52336" w:rsidP="008A121E">
      <w:pPr>
        <w:pStyle w:val="StylLatinkaArialSloitArial10bPed0cm"/>
        <w:numPr>
          <w:ilvl w:val="1"/>
          <w:numId w:val="9"/>
        </w:numPr>
        <w:tabs>
          <w:tab w:val="clear" w:pos="360"/>
          <w:tab w:val="clear" w:pos="1531"/>
          <w:tab w:val="clear" w:pos="2325"/>
        </w:tabs>
        <w:spacing w:after="60" w:line="276" w:lineRule="auto"/>
        <w:ind w:left="709" w:hanging="709"/>
        <w:jc w:val="both"/>
        <w:rPr>
          <w:rFonts w:ascii="Calibri" w:hAnsi="Calibri" w:cs="Calibri"/>
        </w:rPr>
      </w:pPr>
      <w:r w:rsidRPr="006D1FB0">
        <w:rPr>
          <w:rFonts w:ascii="Calibri" w:hAnsi="Calibri" w:cs="Calibri"/>
        </w:rPr>
        <w:t xml:space="preserve">Smluvní strany se výslovně dohodly, že kupující je oprávněn započíst své i nesplatné pohledávky vzniklé na základě této smlouvy proti </w:t>
      </w:r>
      <w:r w:rsidR="007E7BAE" w:rsidRPr="006D1FB0">
        <w:rPr>
          <w:rFonts w:ascii="Calibri" w:hAnsi="Calibri" w:cs="Calibri"/>
        </w:rPr>
        <w:t xml:space="preserve">i nesplatné </w:t>
      </w:r>
      <w:r w:rsidRPr="006D1FB0">
        <w:rPr>
          <w:rFonts w:ascii="Calibri" w:hAnsi="Calibri" w:cs="Calibri"/>
        </w:rPr>
        <w:t>pohledávce prodávajícího na zaplacení kupní ceny</w:t>
      </w:r>
      <w:r w:rsidR="007E7BAE" w:rsidRPr="006D1FB0">
        <w:rPr>
          <w:rFonts w:ascii="Calibri" w:hAnsi="Calibri" w:cs="Calibri"/>
        </w:rPr>
        <w:t>.</w:t>
      </w:r>
    </w:p>
    <w:p w14:paraId="3DA0461C" w14:textId="77777777" w:rsidR="00D52336" w:rsidRPr="009D0566" w:rsidRDefault="00D52336" w:rsidP="00F23615">
      <w:pPr>
        <w:pStyle w:val="Nzev"/>
        <w:spacing w:before="240" w:after="0"/>
      </w:pPr>
      <w:r w:rsidRPr="009D0566">
        <w:t>V.</w:t>
      </w:r>
    </w:p>
    <w:p w14:paraId="48AE628F" w14:textId="77777777" w:rsidR="00D52336" w:rsidRPr="009D0566" w:rsidRDefault="00D52336" w:rsidP="00F23615">
      <w:pPr>
        <w:pStyle w:val="Nzev"/>
        <w:spacing w:before="0"/>
      </w:pPr>
      <w:r w:rsidRPr="009D0566">
        <w:t>Práva a povinnosti stran</w:t>
      </w:r>
    </w:p>
    <w:p w14:paraId="6507DF3D" w14:textId="4C975A2F" w:rsidR="00D52336" w:rsidRPr="00CC6A5E" w:rsidRDefault="00D52336" w:rsidP="008A121E">
      <w:pPr>
        <w:pStyle w:val="Odstavecseseznamem1"/>
        <w:numPr>
          <w:ilvl w:val="1"/>
          <w:numId w:val="10"/>
        </w:numPr>
        <w:tabs>
          <w:tab w:val="clear" w:pos="360"/>
        </w:tabs>
        <w:autoSpaceDE w:val="0"/>
        <w:autoSpaceDN w:val="0"/>
        <w:adjustRightInd w:val="0"/>
        <w:spacing w:after="60" w:line="276" w:lineRule="auto"/>
        <w:ind w:left="720" w:hanging="720"/>
        <w:jc w:val="both"/>
        <w:rPr>
          <w:rFonts w:cs="Calibri"/>
          <w:sz w:val="20"/>
          <w:szCs w:val="20"/>
        </w:rPr>
      </w:pPr>
      <w:r w:rsidRPr="00CC6A5E">
        <w:rPr>
          <w:rFonts w:cs="Calibri"/>
          <w:sz w:val="20"/>
          <w:szCs w:val="20"/>
        </w:rPr>
        <w:t>Prodávající je povinen dodat kupujícímu nové</w:t>
      </w:r>
      <w:r>
        <w:rPr>
          <w:rFonts w:cs="Calibri"/>
          <w:sz w:val="20"/>
          <w:szCs w:val="20"/>
        </w:rPr>
        <w:t>, nepoužité</w:t>
      </w:r>
      <w:r w:rsidRPr="00CC6A5E">
        <w:rPr>
          <w:rFonts w:cs="Calibri"/>
          <w:sz w:val="20"/>
          <w:szCs w:val="20"/>
        </w:rPr>
        <w:t xml:space="preserve"> zboží v dohodnutém množství,</w:t>
      </w:r>
      <w:r w:rsidR="00A33369">
        <w:rPr>
          <w:rFonts w:cs="Calibri"/>
          <w:sz w:val="20"/>
          <w:szCs w:val="20"/>
        </w:rPr>
        <w:t xml:space="preserve"> termínu  dle čl. </w:t>
      </w:r>
      <w:proofErr w:type="gramStart"/>
      <w:r w:rsidR="00A33369">
        <w:rPr>
          <w:rFonts w:cs="Calibri"/>
          <w:sz w:val="20"/>
          <w:szCs w:val="20"/>
        </w:rPr>
        <w:t>3.1. této</w:t>
      </w:r>
      <w:proofErr w:type="gramEnd"/>
      <w:r w:rsidR="00A33369">
        <w:rPr>
          <w:rFonts w:cs="Calibri"/>
          <w:sz w:val="20"/>
          <w:szCs w:val="20"/>
        </w:rPr>
        <w:t xml:space="preserve"> smlouvy,</w:t>
      </w:r>
      <w:r w:rsidRPr="00CC6A5E">
        <w:rPr>
          <w:rFonts w:cs="Calibri"/>
          <w:sz w:val="20"/>
          <w:szCs w:val="20"/>
        </w:rPr>
        <w:t xml:space="preserve"> jakosti a provedení</w:t>
      </w:r>
      <w:r>
        <w:rPr>
          <w:rFonts w:cs="Calibri"/>
          <w:sz w:val="20"/>
          <w:szCs w:val="20"/>
        </w:rPr>
        <w:t>, přičemž v</w:t>
      </w:r>
      <w:r w:rsidRPr="00CC6A5E">
        <w:rPr>
          <w:rFonts w:cs="Calibri"/>
          <w:sz w:val="20"/>
          <w:szCs w:val="20"/>
        </w:rPr>
        <w:t>eškeré zboží dodávané prodávajícím kupujícímu z titulu této smlouvy musí splňovat kvalitativní požadavky dle této smlouvy.</w:t>
      </w:r>
      <w:r>
        <w:rPr>
          <w:rFonts w:cs="Calibri"/>
          <w:sz w:val="20"/>
          <w:szCs w:val="20"/>
        </w:rPr>
        <w:t xml:space="preserve"> V případě porušení povinnosti dle </w:t>
      </w:r>
      <w:r w:rsidRPr="00D331CB">
        <w:rPr>
          <w:rFonts w:cs="Calibri"/>
          <w:sz w:val="20"/>
          <w:szCs w:val="20"/>
        </w:rPr>
        <w:t xml:space="preserve">věty první </w:t>
      </w:r>
      <w:r>
        <w:rPr>
          <w:rFonts w:cs="Calibri"/>
          <w:sz w:val="20"/>
          <w:szCs w:val="20"/>
        </w:rPr>
        <w:t>tohoto odstavce</w:t>
      </w:r>
      <w:r w:rsidR="00DE4448">
        <w:rPr>
          <w:rFonts w:cs="Calibri"/>
          <w:sz w:val="20"/>
          <w:szCs w:val="20"/>
        </w:rPr>
        <w:t xml:space="preserve"> </w:t>
      </w:r>
      <w:r>
        <w:rPr>
          <w:rFonts w:cs="Calibri"/>
          <w:sz w:val="20"/>
          <w:szCs w:val="20"/>
        </w:rPr>
        <w:t xml:space="preserve">, se prodávající zavazuje </w:t>
      </w:r>
      <w:r w:rsidRPr="0059118A">
        <w:rPr>
          <w:rFonts w:cs="Calibri"/>
          <w:sz w:val="20"/>
          <w:szCs w:val="20"/>
        </w:rPr>
        <w:t xml:space="preserve">uhradit smluvní pokutu ve výši </w:t>
      </w:r>
      <w:r w:rsidR="00993C8A" w:rsidRPr="0059118A">
        <w:rPr>
          <w:rFonts w:cs="Calibri"/>
          <w:sz w:val="20"/>
          <w:szCs w:val="20"/>
        </w:rPr>
        <w:t>0,</w:t>
      </w:r>
      <w:r w:rsidR="00BB6CF7">
        <w:rPr>
          <w:rFonts w:cs="Calibri"/>
          <w:sz w:val="20"/>
          <w:szCs w:val="20"/>
        </w:rPr>
        <w:t>0</w:t>
      </w:r>
      <w:r w:rsidR="00AF3CCA">
        <w:rPr>
          <w:rFonts w:cs="Calibri"/>
          <w:sz w:val="20"/>
          <w:szCs w:val="20"/>
        </w:rPr>
        <w:t>2</w:t>
      </w:r>
      <w:r w:rsidRPr="0059118A">
        <w:rPr>
          <w:rFonts w:cs="Calibri"/>
          <w:sz w:val="20"/>
          <w:szCs w:val="20"/>
        </w:rPr>
        <w:t>% z kupní ceny</w:t>
      </w:r>
      <w:r w:rsidRPr="003F6545">
        <w:rPr>
          <w:rFonts w:cs="Calibri"/>
          <w:sz w:val="20"/>
          <w:szCs w:val="20"/>
        </w:rPr>
        <w:t xml:space="preserve"> </w:t>
      </w:r>
      <w:r>
        <w:rPr>
          <w:rFonts w:cs="Calibri"/>
          <w:sz w:val="20"/>
          <w:szCs w:val="20"/>
        </w:rPr>
        <w:t xml:space="preserve">bez DPH </w:t>
      </w:r>
      <w:r w:rsidRPr="003F6545">
        <w:rPr>
          <w:rFonts w:cs="Calibri"/>
          <w:sz w:val="20"/>
          <w:szCs w:val="20"/>
        </w:rPr>
        <w:t xml:space="preserve"> </w:t>
      </w:r>
      <w:r>
        <w:rPr>
          <w:rFonts w:cs="Calibri"/>
          <w:sz w:val="20"/>
          <w:szCs w:val="20"/>
        </w:rPr>
        <w:t xml:space="preserve">dle čl. IV., odst. </w:t>
      </w:r>
      <w:proofErr w:type="gramStart"/>
      <w:r>
        <w:rPr>
          <w:rFonts w:cs="Calibri"/>
          <w:sz w:val="20"/>
          <w:szCs w:val="20"/>
        </w:rPr>
        <w:t>4.2. této</w:t>
      </w:r>
      <w:proofErr w:type="gramEnd"/>
      <w:r>
        <w:rPr>
          <w:rFonts w:cs="Calibri"/>
          <w:sz w:val="20"/>
          <w:szCs w:val="20"/>
        </w:rPr>
        <w:t xml:space="preserve"> smlouvy </w:t>
      </w:r>
      <w:r w:rsidRPr="003F6545">
        <w:rPr>
          <w:rFonts w:cs="Calibri"/>
          <w:sz w:val="20"/>
          <w:szCs w:val="20"/>
        </w:rPr>
        <w:t>za každý</w:t>
      </w:r>
      <w:r>
        <w:rPr>
          <w:rFonts w:cs="Calibri"/>
          <w:sz w:val="20"/>
          <w:szCs w:val="20"/>
        </w:rPr>
        <w:t xml:space="preserve"> i jen započatý den prodlení s dodáním nového zboží v dohodnutém množství, jakosti a provedení. </w:t>
      </w:r>
      <w:r w:rsidR="00DF7324">
        <w:rPr>
          <w:rFonts w:asciiTheme="minorHAnsi" w:hAnsiTheme="minorHAnsi" w:cstheme="minorHAnsi"/>
          <w:sz w:val="20"/>
        </w:rPr>
        <w:t xml:space="preserve">Smluvní </w:t>
      </w:r>
      <w:r w:rsidR="00DF7324" w:rsidRPr="003D5037">
        <w:rPr>
          <w:rFonts w:asciiTheme="minorHAnsi" w:hAnsiTheme="minorHAnsi" w:cstheme="minorHAnsi"/>
          <w:sz w:val="20"/>
        </w:rPr>
        <w:t>pokut</w:t>
      </w:r>
      <w:r w:rsidR="00B22F06" w:rsidRPr="003D5037">
        <w:rPr>
          <w:rFonts w:asciiTheme="minorHAnsi" w:hAnsiTheme="minorHAnsi" w:cstheme="minorHAnsi"/>
          <w:sz w:val="20"/>
        </w:rPr>
        <w:t>a</w:t>
      </w:r>
      <w:r w:rsidR="00DF7324">
        <w:rPr>
          <w:rFonts w:asciiTheme="minorHAnsi" w:hAnsiTheme="minorHAnsi" w:cstheme="minorHAnsi"/>
          <w:sz w:val="20"/>
        </w:rPr>
        <w:t xml:space="preserve"> bude účtována do maximální výše</w:t>
      </w:r>
      <w:r w:rsidR="00925AE4">
        <w:rPr>
          <w:rFonts w:asciiTheme="minorHAnsi" w:hAnsiTheme="minorHAnsi" w:cstheme="minorHAnsi"/>
          <w:sz w:val="20"/>
        </w:rPr>
        <w:t xml:space="preserve"> 30%</w:t>
      </w:r>
      <w:r w:rsidR="00DF7324">
        <w:rPr>
          <w:rFonts w:asciiTheme="minorHAnsi" w:hAnsiTheme="minorHAnsi" w:cstheme="minorHAnsi"/>
          <w:sz w:val="20"/>
        </w:rPr>
        <w:t xml:space="preserve"> kupní ceny.</w:t>
      </w:r>
    </w:p>
    <w:p w14:paraId="0BDE7194" w14:textId="474DD1FC" w:rsidR="002C2545" w:rsidRPr="00CC6A5E" w:rsidRDefault="00D52336" w:rsidP="00F60B39">
      <w:pPr>
        <w:pStyle w:val="Odstavecseseznamem1"/>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dodat zboží bez vad kupujícímu v souladu s podmínkami této smlouvy, přičemž za řádné dodání zboží se považuje jeho převzetí kupujícím, a to na základě potvrzení této skutečnosti v protokolu o předání a převzetí dodávky. Předávací protokol může být podepsán nejdříve v okamžiku, kdy bude beze zbytku realizována dodávka zboží prodávajícím včetně souvisejících výkonů a služeb sjednaných touto smlouvou. </w:t>
      </w:r>
    </w:p>
    <w:p w14:paraId="3D12E631" w14:textId="6D4C1A09" w:rsidR="00D52336" w:rsidRPr="00A871D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je povinen spolu se zbožím dodat kupujícímu kompletní technickou a další dokumentaci nezbytnou k užívání zboží včetně manuálů pro obsluhu v </w:t>
      </w:r>
      <w:r w:rsidRPr="0059118A">
        <w:rPr>
          <w:rFonts w:cs="Calibri"/>
          <w:sz w:val="20"/>
          <w:szCs w:val="20"/>
        </w:rPr>
        <w:t xml:space="preserve">českém </w:t>
      </w:r>
      <w:r w:rsidR="00925AA9">
        <w:rPr>
          <w:rFonts w:cs="Calibri"/>
          <w:sz w:val="20"/>
          <w:szCs w:val="20"/>
        </w:rPr>
        <w:t xml:space="preserve">nebo </w:t>
      </w:r>
      <w:r w:rsidRPr="0059118A">
        <w:rPr>
          <w:rFonts w:cs="Calibri"/>
          <w:sz w:val="20"/>
          <w:szCs w:val="20"/>
        </w:rPr>
        <w:t xml:space="preserve"> anglickém jazyce.</w:t>
      </w:r>
      <w:r w:rsidR="00AF3CCA">
        <w:rPr>
          <w:rFonts w:cs="Calibri"/>
          <w:sz w:val="20"/>
          <w:szCs w:val="20"/>
        </w:rPr>
        <w:t xml:space="preserve"> Požadovaná dokumentace může být dodána jak v listinné tak elektronické podobě.</w:t>
      </w:r>
    </w:p>
    <w:p w14:paraId="1915CDBB" w14:textId="77777777" w:rsidR="00D52336" w:rsidRPr="00DD1A07" w:rsidRDefault="00D52336" w:rsidP="00DD1A07">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DD1A07">
        <w:rPr>
          <w:rFonts w:cs="Calibri"/>
          <w:sz w:val="20"/>
          <w:szCs w:val="20"/>
        </w:rPr>
        <w:t>Kupující nabývá vlastnického práva ke zboží dnem řádného předání a převzetí zboží od prodávajícího na základě podpisu předávacího protokolu. Stejným okamžikem přechází na kupujícího také nebezpečí škody na věci.</w:t>
      </w:r>
    </w:p>
    <w:p w14:paraId="74822FEF"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sz w:val="20"/>
          <w:szCs w:val="20"/>
        </w:rPr>
      </w:pPr>
      <w:r w:rsidRPr="00CC6A5E">
        <w:rPr>
          <w:rFonts w:cs="Calibri"/>
          <w:sz w:val="20"/>
          <w:szCs w:val="20"/>
        </w:rPr>
        <w:t xml:space="preserve">Prodávající je povinen neprodleně </w:t>
      </w:r>
      <w:r w:rsidR="007E7BAE">
        <w:rPr>
          <w:rFonts w:cs="Calibri"/>
          <w:sz w:val="20"/>
          <w:szCs w:val="20"/>
        </w:rPr>
        <w:t xml:space="preserve">písemně </w:t>
      </w:r>
      <w:r w:rsidRPr="00CC6A5E">
        <w:rPr>
          <w:rFonts w:cs="Calibri"/>
          <w:sz w:val="20"/>
          <w:szCs w:val="20"/>
        </w:rPr>
        <w:t xml:space="preserve">vyrozumět kupujícího o případném ohrožení doby plnění a o všech skutečnostech, které mohou </w:t>
      </w:r>
      <w:r>
        <w:rPr>
          <w:rFonts w:cs="Calibri"/>
          <w:sz w:val="20"/>
          <w:szCs w:val="20"/>
        </w:rPr>
        <w:t xml:space="preserve">řádné a včasné plnění předmětu této smlouvy </w:t>
      </w:r>
      <w:r w:rsidRPr="00CC6A5E">
        <w:rPr>
          <w:rFonts w:cs="Calibri"/>
          <w:sz w:val="20"/>
          <w:szCs w:val="20"/>
        </w:rPr>
        <w:t xml:space="preserve">znemožnit. </w:t>
      </w:r>
    </w:p>
    <w:p w14:paraId="4175DC16" w14:textId="77777777" w:rsidR="00D52336" w:rsidRPr="00892E8B"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lastRenderedPageBreak/>
        <w:t>Prodávající není oprávněn postoupit jakákoliv práva anebo povinnosti z této smlouvy na třetí osoby bez předchozího písemného souhlasu kupujícího.</w:t>
      </w:r>
    </w:p>
    <w:p w14:paraId="6188FFFF" w14:textId="2017F2A6" w:rsidR="00D52336" w:rsidRPr="00C86E67"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F50F3E">
        <w:rPr>
          <w:rFonts w:cs="Calibri"/>
          <w:b/>
          <w:sz w:val="20"/>
          <w:szCs w:val="20"/>
        </w:rPr>
        <w:t>Prodávající p</w:t>
      </w:r>
      <w:r w:rsidRPr="00F50F3E">
        <w:rPr>
          <w:b/>
          <w:sz w:val="20"/>
          <w:szCs w:val="20"/>
        </w:rPr>
        <w:t>rohlašuje, že přede dnem nabytí účinnosti této smlouvy uzavřel pojistnou smlouvu, jejímž předmětem je pojištění odpovědnosti za škodu vzniklou v souvislosti s poskytováním plnění podle této smlouvy, a to s limitem pojistného plnění nejméně</w:t>
      </w:r>
      <w:r w:rsidR="00DF7324">
        <w:rPr>
          <w:b/>
          <w:sz w:val="20"/>
          <w:szCs w:val="20"/>
        </w:rPr>
        <w:t xml:space="preserve"> v částce 1</w:t>
      </w:r>
      <w:r w:rsidRPr="00F50F3E">
        <w:rPr>
          <w:b/>
          <w:sz w:val="20"/>
          <w:szCs w:val="20"/>
        </w:rPr>
        <w:t> 000 000 Kč</w:t>
      </w:r>
      <w:r w:rsidR="00FA669D">
        <w:rPr>
          <w:b/>
          <w:sz w:val="20"/>
          <w:szCs w:val="20"/>
        </w:rPr>
        <w:t xml:space="preserve"> nebo jejím ekvivalentem v cizí měně</w:t>
      </w:r>
      <w:r w:rsidRPr="00F50F3E">
        <w:rPr>
          <w:b/>
          <w:sz w:val="20"/>
          <w:szCs w:val="20"/>
        </w:rPr>
        <w:t xml:space="preserve"> z jedné pojistné události, přičemž prodávající se zavazuje kdykoliv na požádání kupujícího bezodkladně, nejpozději však do pěti pracovních dnů od doručení písemné výzvy kupujícího předložit kupujícímu certifikát pojišťovny prokazující existenci příslušné smlouvy</w:t>
      </w:r>
      <w:r>
        <w:rPr>
          <w:sz w:val="20"/>
          <w:szCs w:val="20"/>
        </w:rPr>
        <w:t xml:space="preserve">. </w:t>
      </w:r>
      <w:r w:rsidRPr="00F50F3E">
        <w:rPr>
          <w:b/>
          <w:sz w:val="20"/>
          <w:szCs w:val="20"/>
        </w:rPr>
        <w:t>O změnách týkajících se pojištění odpovědnosti za škodu má prodávající povinnost kupujícího</w:t>
      </w:r>
      <w:r w:rsidR="00AB35B7" w:rsidRPr="00F50F3E">
        <w:rPr>
          <w:b/>
          <w:sz w:val="20"/>
          <w:szCs w:val="20"/>
        </w:rPr>
        <w:t xml:space="preserve"> písemně</w:t>
      </w:r>
      <w:r w:rsidRPr="00F50F3E">
        <w:rPr>
          <w:b/>
          <w:sz w:val="20"/>
          <w:szCs w:val="20"/>
        </w:rPr>
        <w:t xml:space="preserve"> informovat, a to nejpozději do 7 dnů od uskutečněné změny. Prodávající se zavazuje, že pojistná smlouva zůstane v účinnosti v tomto rozsahu po celou dobu účinnosti této smlouvy.</w:t>
      </w:r>
      <w:r w:rsidRPr="00C86E67">
        <w:rPr>
          <w:sz w:val="20"/>
          <w:szCs w:val="20"/>
        </w:rPr>
        <w:t xml:space="preserve"> V případě, že prodávající poruš</w:t>
      </w:r>
      <w:r w:rsidR="00F50F3E">
        <w:rPr>
          <w:sz w:val="20"/>
          <w:szCs w:val="20"/>
        </w:rPr>
        <w:t>í závazky uvedené ve větě první nebo</w:t>
      </w:r>
      <w:r w:rsidRPr="00C86E67">
        <w:rPr>
          <w:sz w:val="20"/>
          <w:szCs w:val="20"/>
        </w:rPr>
        <w:t xml:space="preserve"> </w:t>
      </w:r>
      <w:r w:rsidR="00FA669D">
        <w:rPr>
          <w:sz w:val="20"/>
          <w:szCs w:val="20"/>
        </w:rPr>
        <w:t>druhé</w:t>
      </w:r>
      <w:r w:rsidR="00F50F3E">
        <w:rPr>
          <w:sz w:val="20"/>
          <w:szCs w:val="20"/>
        </w:rPr>
        <w:t xml:space="preserve"> </w:t>
      </w:r>
      <w:r w:rsidRPr="00C86E67">
        <w:rPr>
          <w:sz w:val="20"/>
          <w:szCs w:val="20"/>
        </w:rPr>
        <w:t xml:space="preserve">tohoto odstavce, je kupující oprávněn uplatnit vůči prodávajícímu smluvní pokutu ve výši </w:t>
      </w:r>
      <w:r>
        <w:rPr>
          <w:sz w:val="20"/>
          <w:szCs w:val="20"/>
        </w:rPr>
        <w:t>0,</w:t>
      </w:r>
      <w:r w:rsidR="00DF7324">
        <w:rPr>
          <w:sz w:val="20"/>
          <w:szCs w:val="20"/>
        </w:rPr>
        <w:t>0</w:t>
      </w:r>
      <w:r>
        <w:rPr>
          <w:sz w:val="20"/>
          <w:szCs w:val="20"/>
        </w:rPr>
        <w:t>5 % z kupní ceny bez DPH dle čl. IV., odst. 4.2 této smlouvy za každé jednotlivé porušení kterékoliv z uvedených povinností v tomto článku</w:t>
      </w:r>
      <w:r w:rsidRPr="00C86E67">
        <w:rPr>
          <w:sz w:val="20"/>
          <w:szCs w:val="20"/>
        </w:rPr>
        <w:t>. Nárok na náhradu škody není uhrazením této smluvní pokuty dotčen.</w:t>
      </w:r>
    </w:p>
    <w:p w14:paraId="5FD1C8D4" w14:textId="343C773C"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sjednávají, že prodávající není oprávněn jakékoliv jeho pohledávky vůči kupujícímu, které vzniknou na základě této uzavřené smlouvy, započítat vůči pohledávkám kupujícího vůči prodávajícímu jednostranným právním úkonem.</w:t>
      </w:r>
    </w:p>
    <w:p w14:paraId="0E125C23"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Prodávající odpovídá kupujícímu za škodu způsobenou porušením povinností podle této smlouvy nebo povinnosti stanovené obecně závazným právním předpisem.</w:t>
      </w:r>
    </w:p>
    <w:p w14:paraId="71656C80" w14:textId="77777777" w:rsidR="00D52336" w:rsidRPr="00CC6A5E" w:rsidRDefault="00D52336" w:rsidP="008A121E">
      <w:pPr>
        <w:numPr>
          <w:ilvl w:val="1"/>
          <w:numId w:val="10"/>
        </w:numPr>
        <w:tabs>
          <w:tab w:val="clear" w:pos="360"/>
        </w:tabs>
        <w:autoSpaceDE w:val="0"/>
        <w:autoSpaceDN w:val="0"/>
        <w:adjustRightInd w:val="0"/>
        <w:spacing w:after="60" w:line="276" w:lineRule="auto"/>
        <w:ind w:left="709" w:hanging="709"/>
        <w:jc w:val="both"/>
        <w:rPr>
          <w:rFonts w:cs="Calibri"/>
          <w:bCs/>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prodávající určil, že osobou oprávněnou k jednání za prodávajícího v</w:t>
      </w:r>
      <w:r>
        <w:rPr>
          <w:rFonts w:cs="Calibri"/>
          <w:sz w:val="20"/>
          <w:szCs w:val="20"/>
        </w:rPr>
        <w:t xml:space="preserve"> technických</w:t>
      </w:r>
      <w:r w:rsidRPr="00CC6A5E">
        <w:rPr>
          <w:rFonts w:cs="Calibri"/>
          <w:sz w:val="20"/>
          <w:szCs w:val="20"/>
        </w:rPr>
        <w:t xml:space="preserve"> věcech, které se týkají této smlouvy a její realizace</w:t>
      </w:r>
      <w:r>
        <w:rPr>
          <w:rFonts w:cs="Calibri"/>
          <w:sz w:val="20"/>
          <w:szCs w:val="20"/>
        </w:rPr>
        <w:t>,</w:t>
      </w:r>
      <w:r w:rsidRPr="00CC6A5E">
        <w:rPr>
          <w:rFonts w:cs="Calibri"/>
          <w:sz w:val="20"/>
          <w:szCs w:val="20"/>
        </w:rPr>
        <w:t xml:space="preserve"> je/jsou:</w:t>
      </w:r>
    </w:p>
    <w:p w14:paraId="5B0056C5" w14:textId="77777777" w:rsidR="00D52336" w:rsidRPr="00CC6A5E" w:rsidRDefault="00D52336" w:rsidP="00D55E23">
      <w:pPr>
        <w:spacing w:before="240" w:after="60" w:line="276" w:lineRule="auto"/>
        <w:ind w:left="720"/>
        <w:jc w:val="both"/>
        <w:rPr>
          <w:rFonts w:cs="Calibri"/>
          <w:sz w:val="20"/>
          <w:szCs w:val="20"/>
        </w:rPr>
      </w:pPr>
      <w:r w:rsidRPr="00CC6A5E">
        <w:rPr>
          <w:rFonts w:cs="Calibri"/>
          <w:sz w:val="20"/>
          <w:szCs w:val="20"/>
        </w:rPr>
        <w:t xml:space="preserve">Jméno: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370DAF8A"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email:</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23141129" w14:textId="77777777" w:rsidR="00D52336" w:rsidRPr="00CC6A5E" w:rsidRDefault="00D52336" w:rsidP="00D55E23">
      <w:pPr>
        <w:spacing w:before="120" w:after="60" w:line="276" w:lineRule="auto"/>
        <w:ind w:left="720"/>
        <w:jc w:val="both"/>
        <w:rPr>
          <w:rFonts w:cs="Calibri"/>
          <w:sz w:val="20"/>
          <w:szCs w:val="20"/>
        </w:rPr>
      </w:pPr>
      <w:r w:rsidRPr="00CC6A5E">
        <w:rPr>
          <w:rFonts w:cs="Calibri"/>
          <w:sz w:val="20"/>
          <w:szCs w:val="20"/>
        </w:rPr>
        <w:t xml:space="preserve">tel.: </w:t>
      </w:r>
      <w:r w:rsidRPr="00CC6A5E">
        <w:rPr>
          <w:rFonts w:cs="Calibri"/>
          <w:sz w:val="20"/>
          <w:szCs w:val="20"/>
        </w:rPr>
        <w:tab/>
      </w:r>
      <w:r w:rsidRPr="00CC6A5E">
        <w:rPr>
          <w:rFonts w:cs="Calibri"/>
          <w:sz w:val="20"/>
          <w:szCs w:val="20"/>
        </w:rPr>
        <w:tab/>
      </w:r>
      <w:r w:rsidRPr="00CC6A5E">
        <w:rPr>
          <w:rFonts w:cs="Calibri"/>
          <w:sz w:val="20"/>
          <w:szCs w:val="20"/>
          <w:highlight w:val="yellow"/>
        </w:rPr>
        <w:t>…………</w:t>
      </w:r>
      <w:r>
        <w:rPr>
          <w:rFonts w:cs="Calibri"/>
          <w:sz w:val="20"/>
          <w:szCs w:val="20"/>
          <w:highlight w:val="yellow"/>
        </w:rPr>
        <w:t>.........................................</w:t>
      </w:r>
      <w:r w:rsidRPr="00CC6A5E">
        <w:rPr>
          <w:rFonts w:cs="Calibri"/>
          <w:sz w:val="20"/>
          <w:szCs w:val="20"/>
          <w:highlight w:val="yellow"/>
        </w:rPr>
        <w:t>……………………</w:t>
      </w:r>
    </w:p>
    <w:p w14:paraId="53E30512" w14:textId="77777777" w:rsidR="00D52336" w:rsidRPr="00F50F3E" w:rsidRDefault="00D52336" w:rsidP="008A121E">
      <w:pPr>
        <w:numPr>
          <w:ilvl w:val="1"/>
          <w:numId w:val="10"/>
        </w:numPr>
        <w:tabs>
          <w:tab w:val="clear" w:pos="360"/>
        </w:tabs>
        <w:spacing w:after="60" w:line="276" w:lineRule="auto"/>
        <w:ind w:left="709" w:hanging="709"/>
        <w:jc w:val="both"/>
        <w:rPr>
          <w:rFonts w:cs="Calibri"/>
          <w:sz w:val="20"/>
          <w:szCs w:val="20"/>
        </w:rPr>
      </w:pPr>
      <w:r w:rsidRPr="00CC6A5E">
        <w:rPr>
          <w:rFonts w:cs="Calibri"/>
          <w:sz w:val="20"/>
          <w:szCs w:val="20"/>
        </w:rPr>
        <w:t>S</w:t>
      </w:r>
      <w:r>
        <w:rPr>
          <w:rFonts w:cs="Calibri"/>
          <w:sz w:val="20"/>
          <w:szCs w:val="20"/>
        </w:rPr>
        <w:t>mluvní s</w:t>
      </w:r>
      <w:r w:rsidRPr="00CC6A5E">
        <w:rPr>
          <w:rFonts w:cs="Calibri"/>
          <w:sz w:val="20"/>
          <w:szCs w:val="20"/>
        </w:rPr>
        <w:t>trany se dohodly a kupující určil, že osob</w:t>
      </w:r>
      <w:r>
        <w:rPr>
          <w:rFonts w:cs="Calibri"/>
          <w:sz w:val="20"/>
          <w:szCs w:val="20"/>
        </w:rPr>
        <w:t>ou</w:t>
      </w:r>
      <w:r w:rsidRPr="00CC6A5E">
        <w:rPr>
          <w:rFonts w:cs="Calibri"/>
          <w:sz w:val="20"/>
          <w:szCs w:val="20"/>
        </w:rPr>
        <w:t xml:space="preserve"> oprávněn</w:t>
      </w:r>
      <w:r>
        <w:rPr>
          <w:rFonts w:cs="Calibri"/>
          <w:sz w:val="20"/>
          <w:szCs w:val="20"/>
        </w:rPr>
        <w:t>ou</w:t>
      </w:r>
      <w:r w:rsidRPr="00CC6A5E">
        <w:rPr>
          <w:rFonts w:cs="Calibri"/>
          <w:sz w:val="20"/>
          <w:szCs w:val="20"/>
        </w:rPr>
        <w:t xml:space="preserve"> k jednání za kupujícího v</w:t>
      </w:r>
      <w:r>
        <w:rPr>
          <w:rFonts w:cs="Calibri"/>
          <w:sz w:val="20"/>
          <w:szCs w:val="20"/>
        </w:rPr>
        <w:t xml:space="preserve"> technických</w:t>
      </w:r>
      <w:r w:rsidRPr="00CC6A5E">
        <w:rPr>
          <w:rFonts w:cs="Calibri"/>
          <w:sz w:val="20"/>
          <w:szCs w:val="20"/>
        </w:rPr>
        <w:t xml:space="preserve"> </w:t>
      </w:r>
      <w:r w:rsidRPr="00F50F3E">
        <w:rPr>
          <w:rFonts w:cs="Calibri"/>
          <w:sz w:val="20"/>
          <w:szCs w:val="20"/>
        </w:rPr>
        <w:t>věcech, které se týkají této smlouvy a její realizace, je:</w:t>
      </w:r>
    </w:p>
    <w:p w14:paraId="47465FB3" w14:textId="00A67AAA" w:rsidR="005669D1" w:rsidRPr="006C1F6D" w:rsidRDefault="00DF7324" w:rsidP="00DF7324">
      <w:pPr>
        <w:spacing w:before="240" w:after="60" w:line="276" w:lineRule="auto"/>
        <w:ind w:left="720"/>
        <w:jc w:val="both"/>
        <w:rPr>
          <w:rFonts w:cs="Calibri"/>
          <w:sz w:val="20"/>
          <w:szCs w:val="20"/>
        </w:rPr>
      </w:pPr>
      <w:bookmarkStart w:id="0" w:name="_Ref275511911"/>
      <w:r w:rsidRPr="006C1F6D">
        <w:rPr>
          <w:rFonts w:cs="Calibri"/>
          <w:sz w:val="20"/>
          <w:szCs w:val="20"/>
        </w:rPr>
        <w:t xml:space="preserve">Jméno: </w:t>
      </w:r>
      <w:r w:rsidRPr="006C1F6D">
        <w:rPr>
          <w:rFonts w:cs="Calibri"/>
          <w:sz w:val="20"/>
          <w:szCs w:val="20"/>
        </w:rPr>
        <w:tab/>
      </w:r>
      <w:r w:rsidRPr="006C1F6D">
        <w:rPr>
          <w:rFonts w:cs="Calibri"/>
          <w:sz w:val="20"/>
          <w:szCs w:val="20"/>
        </w:rPr>
        <w:tab/>
      </w:r>
      <w:r w:rsidR="00415272">
        <w:rPr>
          <w:rFonts w:cs="Calibri"/>
          <w:sz w:val="20"/>
          <w:szCs w:val="20"/>
        </w:rPr>
        <w:t>RNDr. Bohuslav Růžek, CSc.</w:t>
      </w:r>
    </w:p>
    <w:p w14:paraId="7E6D9991" w14:textId="76029F05" w:rsidR="00A84FC8" w:rsidRPr="00CC6A5E" w:rsidRDefault="00DF7324" w:rsidP="00A84FC8">
      <w:pPr>
        <w:spacing w:before="120" w:after="60" w:line="276" w:lineRule="auto"/>
        <w:ind w:left="720"/>
        <w:jc w:val="both"/>
        <w:rPr>
          <w:rFonts w:cs="Calibri"/>
          <w:sz w:val="20"/>
          <w:szCs w:val="20"/>
        </w:rPr>
      </w:pPr>
      <w:r w:rsidRPr="006C1F6D">
        <w:rPr>
          <w:rFonts w:cs="Calibri"/>
          <w:sz w:val="20"/>
          <w:szCs w:val="20"/>
        </w:rPr>
        <w:t>email:</w:t>
      </w:r>
      <w:r w:rsidRPr="006C1F6D">
        <w:rPr>
          <w:rFonts w:cs="Calibri"/>
          <w:sz w:val="20"/>
          <w:szCs w:val="20"/>
        </w:rPr>
        <w:tab/>
      </w:r>
      <w:r w:rsidRPr="006C1F6D">
        <w:rPr>
          <w:rFonts w:cs="Calibri"/>
          <w:sz w:val="20"/>
          <w:szCs w:val="20"/>
        </w:rPr>
        <w:tab/>
      </w:r>
      <w:r w:rsidR="00415272" w:rsidRPr="00ED3F52">
        <w:rPr>
          <w:rFonts w:cs="Calibri"/>
          <w:sz w:val="20"/>
          <w:szCs w:val="20"/>
        </w:rPr>
        <w:t>b.ruzek@ig.cas.cz</w:t>
      </w:r>
    </w:p>
    <w:p w14:paraId="29EA4DA5" w14:textId="73152A38" w:rsidR="00DF7324" w:rsidRPr="00DF7324" w:rsidRDefault="00DF7324" w:rsidP="00ED3F52">
      <w:pPr>
        <w:spacing w:before="120" w:after="60" w:line="276" w:lineRule="auto"/>
        <w:ind w:left="720"/>
        <w:jc w:val="both"/>
        <w:rPr>
          <w:rFonts w:cs="Calibri"/>
          <w:sz w:val="20"/>
          <w:szCs w:val="20"/>
        </w:rPr>
      </w:pPr>
      <w:r w:rsidRPr="006C1F6D">
        <w:rPr>
          <w:rFonts w:cs="Calibri"/>
          <w:sz w:val="20"/>
          <w:szCs w:val="20"/>
        </w:rPr>
        <w:t xml:space="preserve">tel.: </w:t>
      </w:r>
      <w:r w:rsidRPr="006C1F6D">
        <w:rPr>
          <w:rFonts w:cs="Calibri"/>
          <w:sz w:val="20"/>
          <w:szCs w:val="20"/>
        </w:rPr>
        <w:tab/>
      </w:r>
      <w:r w:rsidRPr="006C1F6D">
        <w:rPr>
          <w:rFonts w:cs="Calibri"/>
          <w:sz w:val="20"/>
          <w:szCs w:val="20"/>
        </w:rPr>
        <w:tab/>
      </w:r>
      <w:r w:rsidR="00415272" w:rsidRPr="00ED3F52">
        <w:rPr>
          <w:rFonts w:cs="Calibri"/>
          <w:sz w:val="20"/>
          <w:szCs w:val="20"/>
        </w:rPr>
        <w:t>267 103 026</w:t>
      </w:r>
    </w:p>
    <w:p w14:paraId="46ACE729" w14:textId="0BED80FD" w:rsidR="00CD5A59" w:rsidRPr="00CA3F43" w:rsidRDefault="00D52336" w:rsidP="00CA3F43">
      <w:pPr>
        <w:pStyle w:val="Odstavecseseznamem1"/>
        <w:numPr>
          <w:ilvl w:val="1"/>
          <w:numId w:val="10"/>
        </w:numPr>
        <w:tabs>
          <w:tab w:val="clear" w:pos="360"/>
          <w:tab w:val="num" w:pos="709"/>
        </w:tabs>
        <w:spacing w:after="240" w:line="276" w:lineRule="auto"/>
        <w:ind w:left="709" w:hanging="709"/>
        <w:jc w:val="both"/>
        <w:rPr>
          <w:sz w:val="22"/>
          <w:szCs w:val="22"/>
        </w:rPr>
      </w:pPr>
      <w:r w:rsidRPr="00464F2A">
        <w:rPr>
          <w:rFonts w:cs="Calibri"/>
          <w:sz w:val="20"/>
          <w:szCs w:val="20"/>
        </w:rPr>
        <w:t>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w:t>
      </w:r>
      <w:bookmarkEnd w:id="0"/>
      <w:r w:rsidRPr="00464F2A">
        <w:rPr>
          <w:rFonts w:cs="Calibri"/>
          <w:sz w:val="20"/>
          <w:szCs w:val="20"/>
        </w:rPr>
        <w:t xml:space="preserve"> </w:t>
      </w:r>
      <w:r w:rsidRPr="00464F2A">
        <w:rPr>
          <w:sz w:val="20"/>
          <w:szCs w:val="20"/>
        </w:rPr>
        <w:t>Smluvní strany se v případě doručování zásilek formou doporučených dopisů dohodly tak, že zásilka je považována za doručenou 3. den po dni jejího odeslání prostřednictvím držitele poštovní licence na adresu příslušné smluvní strany dle této smlouvy, a to i v případě, kdy ji adresát odmítne převzít nebo si ji nevyzvedne.</w:t>
      </w:r>
    </w:p>
    <w:p w14:paraId="00A5F0EC" w14:textId="00DCE7B9" w:rsidR="00CA3F43" w:rsidRDefault="00CA3F43" w:rsidP="0059118A">
      <w:pPr>
        <w:pStyle w:val="Nzev"/>
        <w:spacing w:before="0"/>
      </w:pPr>
      <w:r>
        <w:t>VI.</w:t>
      </w:r>
    </w:p>
    <w:p w14:paraId="6363BDE7" w14:textId="34677951" w:rsidR="005E7CB7" w:rsidRPr="0059118A" w:rsidRDefault="0086193D" w:rsidP="0059118A">
      <w:pPr>
        <w:pStyle w:val="Nzev"/>
        <w:spacing w:before="0"/>
      </w:pPr>
      <w:r w:rsidRPr="0059118A">
        <w:t>Odpovědnost za vady, záruka na zboží</w:t>
      </w:r>
    </w:p>
    <w:p w14:paraId="04793B83" w14:textId="0C9C59A2" w:rsidR="005E7CB7" w:rsidRPr="00AD41B7" w:rsidRDefault="00F77E02"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w:t>
      </w:r>
      <w:r w:rsidR="005D68A1" w:rsidRPr="00AD41B7">
        <w:rPr>
          <w:rFonts w:asciiTheme="minorHAnsi" w:hAnsiTheme="minorHAnsi" w:cstheme="minorHAnsi"/>
          <w:sz w:val="20"/>
          <w:szCs w:val="20"/>
        </w:rPr>
        <w:t xml:space="preserve">poskytuje záruku za jakost zboží po dobu </w:t>
      </w:r>
      <w:r w:rsidR="00376B29">
        <w:rPr>
          <w:rFonts w:asciiTheme="minorHAnsi" w:hAnsiTheme="minorHAnsi" w:cstheme="minorHAnsi"/>
          <w:sz w:val="20"/>
          <w:szCs w:val="20"/>
        </w:rPr>
        <w:t>1</w:t>
      </w:r>
      <w:r w:rsidR="00553EFF">
        <w:rPr>
          <w:rFonts w:asciiTheme="minorHAnsi" w:hAnsiTheme="minorHAnsi" w:cstheme="minorHAnsi"/>
          <w:sz w:val="20"/>
          <w:szCs w:val="20"/>
        </w:rPr>
        <w:t>2</w:t>
      </w:r>
      <w:r w:rsidR="005D68A1" w:rsidRPr="00AD41B7">
        <w:rPr>
          <w:rFonts w:asciiTheme="minorHAnsi" w:hAnsiTheme="minorHAnsi" w:cstheme="minorHAnsi"/>
          <w:sz w:val="20"/>
          <w:szCs w:val="20"/>
        </w:rPr>
        <w:t xml:space="preserve"> </w:t>
      </w:r>
      <w:r w:rsidR="005E7CB7" w:rsidRPr="00AD41B7">
        <w:rPr>
          <w:rFonts w:asciiTheme="minorHAnsi" w:hAnsiTheme="minorHAnsi" w:cstheme="minorHAnsi"/>
          <w:sz w:val="20"/>
          <w:szCs w:val="20"/>
        </w:rPr>
        <w:t>měsíců</w:t>
      </w:r>
      <w:r w:rsidR="005D68A1" w:rsidRPr="00AD41B7">
        <w:rPr>
          <w:rFonts w:asciiTheme="minorHAnsi" w:hAnsiTheme="minorHAnsi" w:cstheme="minorHAnsi"/>
          <w:sz w:val="20"/>
          <w:szCs w:val="20"/>
        </w:rPr>
        <w:t xml:space="preserve"> (on-</w:t>
      </w:r>
      <w:proofErr w:type="spellStart"/>
      <w:r w:rsidR="005D68A1" w:rsidRPr="00AD41B7">
        <w:rPr>
          <w:rFonts w:asciiTheme="minorHAnsi" w:hAnsiTheme="minorHAnsi" w:cstheme="minorHAnsi"/>
          <w:sz w:val="20"/>
          <w:szCs w:val="20"/>
        </w:rPr>
        <w:t>site</w:t>
      </w:r>
      <w:proofErr w:type="spellEnd"/>
      <w:r w:rsidR="005D68A1" w:rsidRPr="00AD41B7">
        <w:rPr>
          <w:rFonts w:asciiTheme="minorHAnsi" w:hAnsiTheme="minorHAnsi" w:cstheme="minorHAnsi"/>
          <w:sz w:val="20"/>
          <w:szCs w:val="20"/>
        </w:rPr>
        <w:t xml:space="preserve"> záruka). Záruční lhůta počíná běžet dnem převzetí zboží kupujícím  dle čl. III. odst. </w:t>
      </w:r>
      <w:proofErr w:type="gramStart"/>
      <w:r w:rsidR="005D68A1" w:rsidRPr="00AD41B7">
        <w:rPr>
          <w:rFonts w:asciiTheme="minorHAnsi" w:hAnsiTheme="minorHAnsi" w:cstheme="minorHAnsi"/>
          <w:sz w:val="20"/>
          <w:szCs w:val="20"/>
        </w:rPr>
        <w:t>3.2. této</w:t>
      </w:r>
      <w:proofErr w:type="gramEnd"/>
      <w:r w:rsidR="005D68A1" w:rsidRPr="00AD41B7">
        <w:rPr>
          <w:rFonts w:asciiTheme="minorHAnsi" w:hAnsiTheme="minorHAnsi" w:cstheme="minorHAnsi"/>
          <w:sz w:val="20"/>
          <w:szCs w:val="20"/>
        </w:rPr>
        <w:t xml:space="preserve"> smlouvy.</w:t>
      </w:r>
      <w:r w:rsidR="00F80177">
        <w:rPr>
          <w:rFonts w:asciiTheme="minorHAnsi" w:hAnsiTheme="minorHAnsi" w:cstheme="minorHAnsi"/>
          <w:sz w:val="20"/>
          <w:szCs w:val="20"/>
        </w:rPr>
        <w:t xml:space="preserve"> V případě, že prodávající nabízí delší záruční dobu, má tato přednost pře</w:t>
      </w:r>
      <w:r w:rsidR="00143A1E">
        <w:rPr>
          <w:rFonts w:asciiTheme="minorHAnsi" w:hAnsiTheme="minorHAnsi" w:cstheme="minorHAnsi"/>
          <w:sz w:val="20"/>
          <w:szCs w:val="20"/>
        </w:rPr>
        <w:t>d</w:t>
      </w:r>
      <w:r w:rsidR="00F80177">
        <w:rPr>
          <w:rFonts w:asciiTheme="minorHAnsi" w:hAnsiTheme="minorHAnsi" w:cstheme="minorHAnsi"/>
          <w:sz w:val="20"/>
          <w:szCs w:val="20"/>
        </w:rPr>
        <w:t xml:space="preserve"> délkou záruční doby uvedenou v této kupní smlouvě.</w:t>
      </w:r>
    </w:p>
    <w:p w14:paraId="490E2A29" w14:textId="56335F01" w:rsidR="006502F0" w:rsidRPr="00AD41B7"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lastRenderedPageBreak/>
        <w:t>Kupující je povinen reklamovat záruční vady neprodleně, nejpozději však do 30 kalendářních dní</w:t>
      </w:r>
      <w:r w:rsidR="003A04B5">
        <w:rPr>
          <w:rFonts w:asciiTheme="minorHAnsi" w:hAnsiTheme="minorHAnsi" w:cstheme="minorHAnsi"/>
          <w:sz w:val="20"/>
          <w:szCs w:val="20"/>
        </w:rPr>
        <w:t xml:space="preserve"> po zjištění </w:t>
      </w:r>
      <w:r w:rsidR="00061BF5">
        <w:rPr>
          <w:rFonts w:asciiTheme="minorHAnsi" w:hAnsiTheme="minorHAnsi" w:cstheme="minorHAnsi"/>
          <w:sz w:val="20"/>
          <w:szCs w:val="20"/>
        </w:rPr>
        <w:t>vady</w:t>
      </w:r>
      <w:r w:rsidR="00F50F3E">
        <w:rPr>
          <w:rFonts w:asciiTheme="minorHAnsi" w:hAnsiTheme="minorHAnsi" w:cstheme="minorHAnsi"/>
          <w:sz w:val="20"/>
          <w:szCs w:val="20"/>
        </w:rPr>
        <w:t>,</w:t>
      </w:r>
      <w:r w:rsidRPr="00AD41B7">
        <w:rPr>
          <w:rFonts w:asciiTheme="minorHAnsi" w:hAnsiTheme="minorHAnsi" w:cstheme="minorHAnsi"/>
          <w:sz w:val="20"/>
          <w:szCs w:val="20"/>
        </w:rPr>
        <w:t xml:space="preserve"> a to písemně na adrese:</w:t>
      </w:r>
    </w:p>
    <w:p w14:paraId="3F7447C7" w14:textId="77777777" w:rsidR="006502F0" w:rsidRPr="00AD41B7" w:rsidRDefault="00F9648A" w:rsidP="00F9648A">
      <w:pPr>
        <w:spacing w:after="60" w:line="276" w:lineRule="auto"/>
        <w:ind w:firstLine="709"/>
        <w:jc w:val="both"/>
        <w:rPr>
          <w:rFonts w:asciiTheme="minorHAnsi" w:hAnsiTheme="minorHAnsi" w:cstheme="minorHAnsi"/>
          <w:sz w:val="20"/>
          <w:szCs w:val="20"/>
        </w:rPr>
      </w:pPr>
      <w:r w:rsidRPr="00AD41B7">
        <w:rPr>
          <w:rFonts w:asciiTheme="minorHAnsi" w:hAnsiTheme="minorHAnsi" w:cstheme="minorHAnsi"/>
          <w:sz w:val="20"/>
          <w:szCs w:val="20"/>
        </w:rPr>
        <w:t>. . . . . . . . . . . . . . . . . . . . . . . . . . . . . . . . . . . . . . . . . . . . . . . . . . . . . . . . . . . . . . . . . . . . . . . . .. . . . . . . . . . . . . . . .</w:t>
      </w:r>
    </w:p>
    <w:p w14:paraId="6AF271CF" w14:textId="77777777" w:rsidR="006502F0" w:rsidRPr="00AD41B7" w:rsidRDefault="00F9648A" w:rsidP="006502F0">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t>a telefonicky na telefon . . . . . . . . . . . . . . . . . . . . . , nebo E-mailem na . . . . . . . . . . . . . . . . . . . . . . . . . . . . . . .</w:t>
      </w:r>
    </w:p>
    <w:p w14:paraId="72050E34" w14:textId="33BCC038" w:rsidR="00F9648A" w:rsidRPr="00AD41B7" w:rsidRDefault="00F9648A" w:rsidP="00F9648A">
      <w:pPr>
        <w:spacing w:after="60" w:line="276" w:lineRule="auto"/>
        <w:jc w:val="both"/>
        <w:rPr>
          <w:rFonts w:asciiTheme="minorHAnsi" w:hAnsiTheme="minorHAnsi" w:cstheme="minorHAnsi"/>
          <w:sz w:val="20"/>
          <w:szCs w:val="20"/>
        </w:rPr>
      </w:pPr>
      <w:r w:rsidRPr="00AD41B7">
        <w:rPr>
          <w:rFonts w:asciiTheme="minorHAnsi" w:hAnsiTheme="minorHAnsi" w:cstheme="minorHAnsi"/>
          <w:sz w:val="20"/>
          <w:szCs w:val="20"/>
        </w:rPr>
        <w:tab/>
      </w:r>
      <w:r w:rsidRPr="00AD41B7">
        <w:rPr>
          <w:rFonts w:asciiTheme="minorHAnsi" w:hAnsiTheme="minorHAnsi" w:cstheme="minorHAnsi"/>
          <w:i/>
          <w:sz w:val="20"/>
          <w:szCs w:val="20"/>
          <w:highlight w:val="yellow"/>
        </w:rPr>
        <w:t xml:space="preserve">doplní </w:t>
      </w:r>
      <w:r w:rsidR="00CB16A5">
        <w:rPr>
          <w:rFonts w:asciiTheme="minorHAnsi" w:hAnsiTheme="minorHAnsi" w:cstheme="minorHAnsi"/>
          <w:i/>
          <w:sz w:val="20"/>
          <w:szCs w:val="20"/>
          <w:highlight w:val="yellow"/>
        </w:rPr>
        <w:t>účastník</w:t>
      </w:r>
      <w:r w:rsidR="00CB16A5" w:rsidRPr="00AD41B7">
        <w:rPr>
          <w:rFonts w:asciiTheme="minorHAnsi" w:hAnsiTheme="minorHAnsi" w:cstheme="minorHAnsi"/>
          <w:sz w:val="20"/>
          <w:szCs w:val="20"/>
        </w:rPr>
        <w:t xml:space="preserve">     </w:t>
      </w:r>
    </w:p>
    <w:p w14:paraId="0ED6BA63" w14:textId="4AD6B7E4" w:rsidR="00F80177" w:rsidRDefault="00F80177"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V písemném reklamačním  oznámení kupující popíše zjištěnou vadu a způsob jejího odstranění.</w:t>
      </w:r>
    </w:p>
    <w:p w14:paraId="71077664" w14:textId="77777777" w:rsidR="00F80177" w:rsidRDefault="00F80177" w:rsidP="00ED3F52">
      <w:pPr>
        <w:pStyle w:val="Odstavecseseznamem"/>
        <w:spacing w:after="60" w:line="276" w:lineRule="auto"/>
        <w:ind w:left="709"/>
        <w:jc w:val="both"/>
        <w:rPr>
          <w:rFonts w:asciiTheme="minorHAnsi" w:hAnsiTheme="minorHAnsi" w:cstheme="minorHAnsi"/>
          <w:sz w:val="20"/>
          <w:szCs w:val="20"/>
        </w:rPr>
      </w:pPr>
      <w:r w:rsidRPr="00ED3F52">
        <w:rPr>
          <w:rFonts w:asciiTheme="minorHAnsi" w:hAnsiTheme="minorHAnsi" w:cstheme="minorHAnsi"/>
          <w:sz w:val="20"/>
          <w:szCs w:val="20"/>
        </w:rPr>
        <w:t>Kupující má právo:</w:t>
      </w:r>
    </w:p>
    <w:p w14:paraId="37D17F2F" w14:textId="6032CDD7" w:rsidR="00F80177" w:rsidRDefault="00F80177" w:rsidP="00ED3F52">
      <w:pPr>
        <w:pStyle w:val="Odstavecseseznamem"/>
        <w:numPr>
          <w:ilvl w:val="0"/>
          <w:numId w:val="47"/>
        </w:numPr>
        <w:spacing w:after="60" w:line="276" w:lineRule="auto"/>
        <w:jc w:val="both"/>
        <w:rPr>
          <w:rFonts w:asciiTheme="minorHAnsi" w:hAnsiTheme="minorHAnsi" w:cstheme="minorHAnsi"/>
          <w:sz w:val="20"/>
          <w:szCs w:val="20"/>
        </w:rPr>
      </w:pPr>
      <w:r w:rsidRPr="00ED3F52">
        <w:rPr>
          <w:rFonts w:asciiTheme="minorHAnsi" w:hAnsiTheme="minorHAnsi" w:cstheme="minorHAnsi"/>
          <w:sz w:val="20"/>
          <w:szCs w:val="20"/>
        </w:rPr>
        <w:t>požádat o odstranění vady dodáním nového předmětu</w:t>
      </w:r>
      <w:r w:rsidR="00061BF5">
        <w:rPr>
          <w:rFonts w:asciiTheme="minorHAnsi" w:hAnsiTheme="minorHAnsi" w:cstheme="minorHAnsi"/>
          <w:sz w:val="20"/>
          <w:szCs w:val="20"/>
        </w:rPr>
        <w:t xml:space="preserve"> kupní smlouvy</w:t>
      </w:r>
      <w:r w:rsidRPr="00ED3F52">
        <w:rPr>
          <w:rFonts w:asciiTheme="minorHAnsi" w:hAnsiTheme="minorHAnsi" w:cstheme="minorHAnsi"/>
          <w:sz w:val="20"/>
          <w:szCs w:val="20"/>
        </w:rPr>
        <w:t xml:space="preserve"> nebo jeho jednotlivých částí nebo</w:t>
      </w:r>
    </w:p>
    <w:p w14:paraId="134DDF07" w14:textId="77777777" w:rsidR="00F80177" w:rsidRPr="00F80177" w:rsidRDefault="00F80177" w:rsidP="00ED3F52">
      <w:pPr>
        <w:pStyle w:val="Odstavecseseznamem"/>
        <w:numPr>
          <w:ilvl w:val="0"/>
          <w:numId w:val="47"/>
        </w:numPr>
        <w:spacing w:after="60" w:line="276" w:lineRule="auto"/>
        <w:jc w:val="both"/>
        <w:rPr>
          <w:rFonts w:asciiTheme="minorHAnsi" w:hAnsiTheme="minorHAnsi" w:cstheme="minorHAnsi"/>
          <w:sz w:val="20"/>
          <w:szCs w:val="20"/>
        </w:rPr>
      </w:pPr>
      <w:r w:rsidRPr="00ED3F52">
        <w:rPr>
          <w:rFonts w:asciiTheme="minorHAnsi" w:hAnsiTheme="minorHAnsi" w:cstheme="minorHAnsi"/>
          <w:sz w:val="20"/>
          <w:szCs w:val="20"/>
        </w:rPr>
        <w:t>požádat o odstranění vady opravou nebo</w:t>
      </w:r>
    </w:p>
    <w:p w14:paraId="625446EC" w14:textId="651B00EA" w:rsidR="00F80177" w:rsidRDefault="00F80177" w:rsidP="00ED3F52">
      <w:pPr>
        <w:pStyle w:val="Odstavecseseznamem"/>
        <w:numPr>
          <w:ilvl w:val="0"/>
          <w:numId w:val="47"/>
        </w:numPr>
        <w:spacing w:after="60" w:line="276" w:lineRule="auto"/>
        <w:jc w:val="both"/>
        <w:rPr>
          <w:rFonts w:asciiTheme="minorHAnsi" w:hAnsiTheme="minorHAnsi" w:cstheme="minorHAnsi"/>
          <w:sz w:val="20"/>
          <w:szCs w:val="20"/>
        </w:rPr>
      </w:pPr>
      <w:r w:rsidRPr="00ED3F52">
        <w:rPr>
          <w:rFonts w:asciiTheme="minorHAnsi" w:hAnsiTheme="minorHAnsi" w:cstheme="minorHAnsi"/>
          <w:sz w:val="20"/>
          <w:szCs w:val="20"/>
        </w:rPr>
        <w:t>požádat o přiměřené snížení kupní ceny</w:t>
      </w:r>
      <w:r>
        <w:rPr>
          <w:rFonts w:asciiTheme="minorHAnsi" w:hAnsiTheme="minorHAnsi" w:cstheme="minorHAnsi"/>
          <w:sz w:val="20"/>
          <w:szCs w:val="20"/>
        </w:rPr>
        <w:t>.</w:t>
      </w:r>
    </w:p>
    <w:p w14:paraId="2A5986F0" w14:textId="51C9A696" w:rsidR="00F80177" w:rsidRPr="00ED3F52" w:rsidRDefault="00F80177" w:rsidP="00ED3F52">
      <w:pPr>
        <w:spacing w:after="60" w:line="276" w:lineRule="auto"/>
        <w:ind w:left="708"/>
        <w:jc w:val="both"/>
        <w:rPr>
          <w:rFonts w:asciiTheme="minorHAnsi" w:hAnsiTheme="minorHAnsi" w:cstheme="minorHAnsi"/>
          <w:sz w:val="20"/>
          <w:szCs w:val="20"/>
        </w:rPr>
      </w:pPr>
      <w:r w:rsidRPr="00ED3F52">
        <w:rPr>
          <w:rFonts w:asciiTheme="minorHAnsi" w:hAnsiTheme="minorHAnsi" w:cstheme="minorHAnsi"/>
          <w:sz w:val="20"/>
          <w:szCs w:val="20"/>
        </w:rPr>
        <w:t xml:space="preserve">Výběr výše uvedených práv náleží kupujícímu. Kupující má také nárok na odstoupení od této smlouvy, pokud je dodáním předmětu </w:t>
      </w:r>
      <w:r w:rsidR="003B546C">
        <w:rPr>
          <w:rFonts w:asciiTheme="minorHAnsi" w:hAnsiTheme="minorHAnsi" w:cstheme="minorHAnsi"/>
          <w:sz w:val="20"/>
          <w:szCs w:val="20"/>
        </w:rPr>
        <w:t>smlouvy</w:t>
      </w:r>
      <w:r w:rsidRPr="00ED3F52">
        <w:rPr>
          <w:rFonts w:asciiTheme="minorHAnsi" w:hAnsiTheme="minorHAnsi" w:cstheme="minorHAnsi"/>
          <w:sz w:val="20"/>
          <w:szCs w:val="20"/>
        </w:rPr>
        <w:t xml:space="preserve"> s vadami tato smlouva podstatně porušena.</w:t>
      </w:r>
    </w:p>
    <w:p w14:paraId="55E575EE" w14:textId="47CB40BF" w:rsidR="003B546C" w:rsidRDefault="00F9648A"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V záruční době je prodávající povinen odstranit oznámené vady na vlastní náklady (včetně všech souvisejících činností jako např. náhradní díly, práce,</w:t>
      </w:r>
      <w:r w:rsidR="00F80177">
        <w:rPr>
          <w:rFonts w:asciiTheme="minorHAnsi" w:hAnsiTheme="minorHAnsi" w:cstheme="minorHAnsi"/>
          <w:sz w:val="20"/>
          <w:szCs w:val="20"/>
        </w:rPr>
        <w:t xml:space="preserve"> dopravné,</w:t>
      </w:r>
      <w:r w:rsidRPr="00AD41B7">
        <w:rPr>
          <w:rFonts w:asciiTheme="minorHAnsi" w:hAnsiTheme="minorHAnsi" w:cstheme="minorHAnsi"/>
          <w:sz w:val="20"/>
          <w:szCs w:val="20"/>
        </w:rPr>
        <w:t xml:space="preserve"> ubytování a doprava servisních techniků </w:t>
      </w:r>
      <w:r w:rsidR="007D7D27">
        <w:rPr>
          <w:rFonts w:asciiTheme="minorHAnsi" w:hAnsiTheme="minorHAnsi" w:cstheme="minorHAnsi"/>
          <w:sz w:val="20"/>
          <w:szCs w:val="20"/>
        </w:rPr>
        <w:t>apod.</w:t>
      </w:r>
      <w:r w:rsidRPr="00AD41B7">
        <w:rPr>
          <w:rFonts w:asciiTheme="minorHAnsi" w:hAnsiTheme="minorHAnsi" w:cstheme="minorHAnsi"/>
          <w:sz w:val="20"/>
          <w:szCs w:val="20"/>
        </w:rPr>
        <w:t>)</w:t>
      </w:r>
      <w:r w:rsidR="003B546C">
        <w:rPr>
          <w:rFonts w:asciiTheme="minorHAnsi" w:hAnsiTheme="minorHAnsi" w:cstheme="minorHAnsi"/>
          <w:sz w:val="20"/>
          <w:szCs w:val="20"/>
        </w:rPr>
        <w:t>.</w:t>
      </w:r>
      <w:r w:rsidR="007D7D27">
        <w:rPr>
          <w:rFonts w:asciiTheme="minorHAnsi" w:hAnsiTheme="minorHAnsi" w:cstheme="minorHAnsi"/>
          <w:sz w:val="20"/>
          <w:szCs w:val="20"/>
        </w:rPr>
        <w:t xml:space="preserve"> Prodávající se zavazuje začít s opravami do </w:t>
      </w:r>
      <w:r w:rsidR="000873FA">
        <w:rPr>
          <w:rFonts w:asciiTheme="minorHAnsi" w:hAnsiTheme="minorHAnsi" w:cstheme="minorHAnsi"/>
          <w:sz w:val="20"/>
          <w:szCs w:val="20"/>
        </w:rPr>
        <w:t>3 pracovních dní od přijetí písemného reklamačního oznámení.</w:t>
      </w:r>
    </w:p>
    <w:p w14:paraId="6A230D49" w14:textId="5B7FB122" w:rsidR="001A4924" w:rsidRDefault="003B546C"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 xml:space="preserve">Prodávající je povinen odstranit závadu do 30 dní od obdržení </w:t>
      </w:r>
      <w:r w:rsidR="000873FA">
        <w:rPr>
          <w:rFonts w:asciiTheme="minorHAnsi" w:hAnsiTheme="minorHAnsi" w:cstheme="minorHAnsi"/>
          <w:sz w:val="20"/>
          <w:szCs w:val="20"/>
        </w:rPr>
        <w:t xml:space="preserve">písemného </w:t>
      </w:r>
      <w:r>
        <w:rPr>
          <w:rFonts w:asciiTheme="minorHAnsi" w:hAnsiTheme="minorHAnsi" w:cstheme="minorHAnsi"/>
          <w:sz w:val="20"/>
          <w:szCs w:val="20"/>
        </w:rPr>
        <w:t>reklamačního oznámení nedohodnou-li se smluvní strany jinak.</w:t>
      </w:r>
      <w:r w:rsidR="001A4924" w:rsidRPr="001A4924">
        <w:rPr>
          <w:rFonts w:asciiTheme="minorHAnsi" w:hAnsiTheme="minorHAnsi" w:cstheme="minorHAnsi"/>
          <w:sz w:val="20"/>
          <w:szCs w:val="20"/>
        </w:rPr>
        <w:t xml:space="preserve"> </w:t>
      </w:r>
      <w:r w:rsidR="001A4924" w:rsidRPr="00AD41B7">
        <w:rPr>
          <w:rFonts w:asciiTheme="minorHAnsi" w:hAnsiTheme="minorHAnsi" w:cstheme="minorHAnsi"/>
          <w:sz w:val="20"/>
          <w:szCs w:val="20"/>
        </w:rPr>
        <w:t>V případě, že odstranění vady vzhledem k jejímu rozsahu nebo technické složitosti není možné objektivně provést ve lhůtě dle věty předchozí, je prodávající v této lhůtě povinen tuto skutečnost sdělit kupujícímu písemně s řádným odůvodněním a návrhem konkrétní lhůty, v níž se zaváže vadu odstranit</w:t>
      </w:r>
      <w:r w:rsidR="00056A2A">
        <w:rPr>
          <w:rFonts w:asciiTheme="minorHAnsi" w:hAnsiTheme="minorHAnsi" w:cstheme="minorHAnsi"/>
          <w:sz w:val="20"/>
          <w:szCs w:val="20"/>
        </w:rPr>
        <w:t>. Kupující vyjádří souhlas s navrženým prodloužením lhůty pro odstranění závady písemnou formou.</w:t>
      </w:r>
    </w:p>
    <w:p w14:paraId="532EDA3C" w14:textId="77777777"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ED3F52">
        <w:rPr>
          <w:rFonts w:asciiTheme="minorHAnsi" w:hAnsiTheme="minorHAnsi" w:cstheme="minorHAnsi"/>
          <w:sz w:val="20"/>
          <w:szCs w:val="20"/>
        </w:rPr>
        <w:t xml:space="preserve">Prodávající odstraní vadu v souladu s podmínkami stanovenými v této smlouvě, a to i v případě, že oznámení o závadě je podle jeho názoru neodůvodněné. V takovém případě má prodávající nárok na náhradu nákladů na odstranění vady. Pokud se strany nedohodnou na tom, zda je oznámení o vadě opodstatněné nebo ne, kupující požádá </w:t>
      </w:r>
      <w:r>
        <w:rPr>
          <w:rFonts w:asciiTheme="minorHAnsi" w:hAnsiTheme="minorHAnsi" w:cstheme="minorHAnsi"/>
          <w:sz w:val="20"/>
          <w:szCs w:val="20"/>
        </w:rPr>
        <w:t>o odborné</w:t>
      </w:r>
      <w:r w:rsidRPr="001A4924">
        <w:rPr>
          <w:rFonts w:asciiTheme="minorHAnsi" w:hAnsiTheme="minorHAnsi" w:cstheme="minorHAnsi"/>
          <w:sz w:val="20"/>
          <w:szCs w:val="20"/>
        </w:rPr>
        <w:t xml:space="preserve"> stanovisko znalce</w:t>
      </w:r>
      <w:r w:rsidRPr="00ED3F52">
        <w:rPr>
          <w:rFonts w:asciiTheme="minorHAnsi" w:hAnsiTheme="minorHAnsi" w:cstheme="minorHAnsi"/>
          <w:sz w:val="20"/>
          <w:szCs w:val="20"/>
        </w:rPr>
        <w:t xml:space="preserve">, který určí, zda oznámení o vadě bylo nebo nebylo oprávněné. </w:t>
      </w:r>
      <w:r w:rsidRPr="001A4924">
        <w:rPr>
          <w:rFonts w:asciiTheme="minorHAnsi" w:hAnsiTheme="minorHAnsi" w:cstheme="minorHAnsi"/>
          <w:sz w:val="20"/>
          <w:szCs w:val="20"/>
        </w:rPr>
        <w:t>V případě, že znalec</w:t>
      </w:r>
      <w:r w:rsidRPr="00ED3F52">
        <w:rPr>
          <w:rFonts w:asciiTheme="minorHAnsi" w:hAnsiTheme="minorHAnsi" w:cstheme="minorHAnsi"/>
          <w:sz w:val="20"/>
          <w:szCs w:val="20"/>
        </w:rPr>
        <w:t xml:space="preserve"> považuje oznámení za oprávněné, prodávající hradí náklady na vyjádření znalce. </w:t>
      </w:r>
      <w:r w:rsidRPr="001A4924">
        <w:rPr>
          <w:rFonts w:asciiTheme="minorHAnsi" w:hAnsiTheme="minorHAnsi" w:cstheme="minorHAnsi"/>
          <w:sz w:val="20"/>
          <w:szCs w:val="20"/>
        </w:rPr>
        <w:t>Pokud se znalec</w:t>
      </w:r>
      <w:r w:rsidRPr="00ED3F52">
        <w:rPr>
          <w:rFonts w:asciiTheme="minorHAnsi" w:hAnsiTheme="minorHAnsi" w:cstheme="minorHAnsi"/>
          <w:sz w:val="20"/>
          <w:szCs w:val="20"/>
        </w:rPr>
        <w:t xml:space="preserve"> domnívá, že oznámení je neoprávně</w:t>
      </w:r>
      <w:r w:rsidRPr="001A4924">
        <w:rPr>
          <w:rFonts w:asciiTheme="minorHAnsi" w:hAnsiTheme="minorHAnsi" w:cstheme="minorHAnsi"/>
          <w:sz w:val="20"/>
          <w:szCs w:val="20"/>
        </w:rPr>
        <w:t>né, pak kupující uhradí prodávajícímu</w:t>
      </w:r>
      <w:r w:rsidRPr="00ED3F52">
        <w:rPr>
          <w:rFonts w:asciiTheme="minorHAnsi" w:hAnsiTheme="minorHAnsi" w:cstheme="minorHAnsi"/>
          <w:sz w:val="20"/>
          <w:szCs w:val="20"/>
        </w:rPr>
        <w:t xml:space="preserve"> skutečně vynaložené náklady na odstranění vady.</w:t>
      </w:r>
    </w:p>
    <w:p w14:paraId="1BA202FF" w14:textId="5086C812" w:rsidR="001A4924" w:rsidRDefault="001A4924" w:rsidP="006502F0">
      <w:pPr>
        <w:pStyle w:val="Odstavecseseznamem"/>
        <w:numPr>
          <w:ilvl w:val="0"/>
          <w:numId w:val="27"/>
        </w:numPr>
        <w:spacing w:after="60" w:line="276" w:lineRule="auto"/>
        <w:ind w:left="709" w:hanging="709"/>
        <w:jc w:val="both"/>
        <w:rPr>
          <w:rFonts w:asciiTheme="minorHAnsi" w:hAnsiTheme="minorHAnsi" w:cstheme="minorHAnsi"/>
          <w:sz w:val="20"/>
          <w:szCs w:val="20"/>
        </w:rPr>
      </w:pPr>
      <w:r>
        <w:rPr>
          <w:rFonts w:asciiTheme="minorHAnsi" w:hAnsiTheme="minorHAnsi" w:cstheme="minorHAnsi"/>
          <w:sz w:val="20"/>
          <w:szCs w:val="20"/>
        </w:rPr>
        <w:t>Smluvní s</w:t>
      </w:r>
      <w:r w:rsidRPr="00ED3F52">
        <w:rPr>
          <w:rFonts w:asciiTheme="minorHAnsi" w:hAnsiTheme="minorHAnsi" w:cstheme="minorHAnsi"/>
          <w:sz w:val="20"/>
          <w:szCs w:val="20"/>
        </w:rPr>
        <w:t xml:space="preserve">trany </w:t>
      </w:r>
      <w:r w:rsidR="00061BF5">
        <w:rPr>
          <w:rFonts w:asciiTheme="minorHAnsi" w:hAnsiTheme="minorHAnsi" w:cstheme="minorHAnsi"/>
          <w:sz w:val="20"/>
          <w:szCs w:val="20"/>
        </w:rPr>
        <w:t>sepíší</w:t>
      </w:r>
      <w:r w:rsidR="00061BF5" w:rsidRPr="00ED3F52">
        <w:rPr>
          <w:rFonts w:asciiTheme="minorHAnsi" w:hAnsiTheme="minorHAnsi" w:cstheme="minorHAnsi"/>
          <w:sz w:val="20"/>
          <w:szCs w:val="20"/>
        </w:rPr>
        <w:t xml:space="preserve"> </w:t>
      </w:r>
      <w:r w:rsidRPr="00ED3F52">
        <w:rPr>
          <w:rFonts w:asciiTheme="minorHAnsi" w:hAnsiTheme="minorHAnsi" w:cstheme="minorHAnsi"/>
          <w:sz w:val="20"/>
          <w:szCs w:val="20"/>
        </w:rPr>
        <w:t>protokol o odstranění závady, který obsahuje popis závady a potvrzení, že závada byla odstraněna. Záruční doba se prodlužuje o dobu, která uplynula mezi oznámením závady až do jejího odstranění.</w:t>
      </w:r>
    </w:p>
    <w:p w14:paraId="3B23CE05" w14:textId="16B1B536"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 xml:space="preserve">V případě prodlení prodávajícího s nástupem k odstranění vad nahlášených kupujícím dle odst. </w:t>
      </w:r>
      <w:proofErr w:type="gramStart"/>
      <w:r w:rsidRPr="00AD41B7">
        <w:rPr>
          <w:rFonts w:asciiTheme="minorHAnsi" w:hAnsiTheme="minorHAnsi" w:cstheme="minorHAnsi"/>
          <w:sz w:val="20"/>
        </w:rPr>
        <w:t>6.4</w:t>
      </w:r>
      <w:proofErr w:type="gramEnd"/>
      <w:r w:rsidRPr="00AD41B7">
        <w:rPr>
          <w:rFonts w:asciiTheme="minorHAnsi" w:hAnsiTheme="minorHAnsi" w:cstheme="minorHAnsi"/>
          <w:sz w:val="20"/>
        </w:rPr>
        <w:t>.  tohoto článku, se prodávající zavazuje uhradit kupujícímu smluvní pokutu ve výši 5000,-Kč za každý i započatý den prodlení s nástupem k odstranění vad. Celková výše smluvní pokuty není omezena.</w:t>
      </w:r>
      <w:r w:rsidRPr="00AD41B7">
        <w:rPr>
          <w:rFonts w:asciiTheme="minorHAnsi" w:hAnsiTheme="minorHAnsi" w:cstheme="minorHAnsi"/>
          <w:sz w:val="20"/>
          <w:szCs w:val="20"/>
        </w:rPr>
        <w:t xml:space="preserve"> </w:t>
      </w:r>
      <w:r w:rsidR="000873FA">
        <w:rPr>
          <w:rFonts w:asciiTheme="minorHAnsi" w:hAnsiTheme="minorHAnsi" w:cstheme="minorHAnsi"/>
          <w:sz w:val="20"/>
          <w:szCs w:val="20"/>
        </w:rPr>
        <w:t xml:space="preserve">V případě </w:t>
      </w:r>
      <w:r w:rsidR="00056A2A">
        <w:rPr>
          <w:rFonts w:asciiTheme="minorHAnsi" w:hAnsiTheme="minorHAnsi" w:cstheme="minorHAnsi"/>
          <w:sz w:val="20"/>
          <w:szCs w:val="20"/>
        </w:rPr>
        <w:t>prodlení</w:t>
      </w:r>
      <w:r w:rsidR="000873FA">
        <w:rPr>
          <w:rFonts w:asciiTheme="minorHAnsi" w:hAnsiTheme="minorHAnsi" w:cstheme="minorHAnsi"/>
          <w:sz w:val="20"/>
          <w:szCs w:val="20"/>
        </w:rPr>
        <w:t xml:space="preserve"> se samotnou opravou dle odst. </w:t>
      </w:r>
      <w:proofErr w:type="gramStart"/>
      <w:r w:rsidR="000873FA">
        <w:rPr>
          <w:rFonts w:asciiTheme="minorHAnsi" w:hAnsiTheme="minorHAnsi" w:cstheme="minorHAnsi"/>
          <w:sz w:val="20"/>
          <w:szCs w:val="20"/>
        </w:rPr>
        <w:t>6.5.</w:t>
      </w:r>
      <w:r w:rsidR="00B1182E">
        <w:rPr>
          <w:rFonts w:asciiTheme="minorHAnsi" w:hAnsiTheme="minorHAnsi" w:cstheme="minorHAnsi"/>
          <w:sz w:val="20"/>
          <w:szCs w:val="20"/>
        </w:rPr>
        <w:t xml:space="preserve"> s</w:t>
      </w:r>
      <w:r w:rsidR="000873FA">
        <w:rPr>
          <w:rFonts w:asciiTheme="minorHAnsi" w:hAnsiTheme="minorHAnsi" w:cstheme="minorHAnsi"/>
          <w:sz w:val="20"/>
          <w:szCs w:val="20"/>
        </w:rPr>
        <w:t>e</w:t>
      </w:r>
      <w:proofErr w:type="gramEnd"/>
      <w:r w:rsidR="000873FA">
        <w:rPr>
          <w:rFonts w:asciiTheme="minorHAnsi" w:hAnsiTheme="minorHAnsi" w:cstheme="minorHAnsi"/>
          <w:sz w:val="20"/>
          <w:szCs w:val="20"/>
        </w:rPr>
        <w:t xml:space="preserve"> prodávající zavazuje uhradit kupujícímu smluvní pokutu ve výši 500 Kč za každý i započatý den prodlení.</w:t>
      </w:r>
      <w:r w:rsidR="00056A2A">
        <w:rPr>
          <w:rFonts w:asciiTheme="minorHAnsi" w:hAnsiTheme="minorHAnsi" w:cstheme="minorHAnsi"/>
          <w:sz w:val="20"/>
          <w:szCs w:val="20"/>
        </w:rPr>
        <w:t xml:space="preserve"> Celková výše smluvní pokuty</w:t>
      </w:r>
      <w:r w:rsidR="00B1182E">
        <w:rPr>
          <w:rFonts w:asciiTheme="minorHAnsi" w:hAnsiTheme="minorHAnsi" w:cstheme="minorHAnsi"/>
          <w:sz w:val="20"/>
          <w:szCs w:val="20"/>
        </w:rPr>
        <w:t xml:space="preserve"> není omezena.</w:t>
      </w:r>
      <w:r w:rsidR="000873FA">
        <w:rPr>
          <w:rFonts w:asciiTheme="minorHAnsi" w:hAnsiTheme="minorHAnsi" w:cstheme="minorHAnsi"/>
          <w:sz w:val="20"/>
          <w:szCs w:val="20"/>
        </w:rPr>
        <w:t xml:space="preserve"> V</w:t>
      </w:r>
      <w:r w:rsidR="00056A2A">
        <w:rPr>
          <w:rFonts w:asciiTheme="minorHAnsi" w:hAnsiTheme="minorHAnsi" w:cstheme="minorHAnsi"/>
          <w:sz w:val="20"/>
          <w:szCs w:val="20"/>
        </w:rPr>
        <w:t> případě písemného souhlasu kupujícího s prodloužením lhůty pro odstranění vady není prodávající do smluveného data v prodlení</w:t>
      </w:r>
      <w:r w:rsidR="000873FA">
        <w:rPr>
          <w:rFonts w:asciiTheme="minorHAnsi" w:hAnsiTheme="minorHAnsi" w:cstheme="minorHAnsi"/>
          <w:sz w:val="20"/>
          <w:szCs w:val="20"/>
        </w:rPr>
        <w:t> </w:t>
      </w:r>
      <w:r w:rsidR="00056A2A">
        <w:rPr>
          <w:rFonts w:asciiTheme="minorHAnsi" w:hAnsiTheme="minorHAnsi" w:cstheme="minorHAnsi"/>
          <w:sz w:val="20"/>
          <w:szCs w:val="20"/>
        </w:rPr>
        <w:t xml:space="preserve">a sankce dle věty druhé </w:t>
      </w:r>
      <w:proofErr w:type="gramStart"/>
      <w:r w:rsidR="00056A2A">
        <w:rPr>
          <w:rFonts w:asciiTheme="minorHAnsi" w:hAnsiTheme="minorHAnsi" w:cstheme="minorHAnsi"/>
          <w:sz w:val="20"/>
          <w:szCs w:val="20"/>
        </w:rPr>
        <w:t>tohoto</w:t>
      </w:r>
      <w:proofErr w:type="gramEnd"/>
      <w:r w:rsidR="00056A2A">
        <w:rPr>
          <w:rFonts w:asciiTheme="minorHAnsi" w:hAnsiTheme="minorHAnsi" w:cstheme="minorHAnsi"/>
          <w:sz w:val="20"/>
          <w:szCs w:val="20"/>
        </w:rPr>
        <w:t xml:space="preserve"> odstavce</w:t>
      </w:r>
      <w:r w:rsidR="00B1182E">
        <w:rPr>
          <w:rFonts w:asciiTheme="minorHAnsi" w:hAnsiTheme="minorHAnsi" w:cstheme="minorHAnsi"/>
          <w:sz w:val="20"/>
          <w:szCs w:val="20"/>
        </w:rPr>
        <w:t>,</w:t>
      </w:r>
      <w:r w:rsidR="00056A2A">
        <w:rPr>
          <w:rFonts w:asciiTheme="minorHAnsi" w:hAnsiTheme="minorHAnsi" w:cstheme="minorHAnsi"/>
          <w:sz w:val="20"/>
          <w:szCs w:val="20"/>
        </w:rPr>
        <w:t xml:space="preserve"> nebude uplatněna.</w:t>
      </w:r>
      <w:r w:rsidR="00B1182E" w:rsidRPr="00B1182E">
        <w:rPr>
          <w:rFonts w:asciiTheme="minorHAnsi" w:hAnsiTheme="minorHAnsi" w:cstheme="minorHAnsi"/>
          <w:sz w:val="20"/>
        </w:rPr>
        <w:t xml:space="preserve"> </w:t>
      </w:r>
    </w:p>
    <w:p w14:paraId="67A36337"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rPr>
        <w:t>Záruční doba neběží po dobu, po kterou kupující nemůže užívat zboží pro jeho vady, za které odpovídá prodávající.</w:t>
      </w:r>
      <w:r w:rsidRPr="00AD41B7">
        <w:rPr>
          <w:rFonts w:asciiTheme="minorHAnsi" w:hAnsiTheme="minorHAnsi" w:cstheme="minorHAnsi"/>
          <w:sz w:val="20"/>
          <w:szCs w:val="20"/>
        </w:rPr>
        <w:t xml:space="preserve"> </w:t>
      </w:r>
    </w:p>
    <w:p w14:paraId="0222272D" w14:textId="77777777" w:rsidR="00F9648A" w:rsidRPr="00AD41B7" w:rsidRDefault="00F9648A" w:rsidP="00F9648A">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Záruka se nevztahuje na závady prokazatelně způsobené neodbornou manipulací nebo mechanickým poškozením přístroje kupujícím. </w:t>
      </w:r>
    </w:p>
    <w:p w14:paraId="7AA98ACC" w14:textId="01742836" w:rsidR="006C1F6D" w:rsidRPr="007A7AFA" w:rsidRDefault="00F9648A" w:rsidP="006C1F6D">
      <w:pPr>
        <w:pStyle w:val="Odstavecseseznamem"/>
        <w:numPr>
          <w:ilvl w:val="0"/>
          <w:numId w:val="27"/>
        </w:numPr>
        <w:spacing w:after="60" w:line="276" w:lineRule="auto"/>
        <w:ind w:left="709" w:hanging="709"/>
        <w:jc w:val="both"/>
        <w:rPr>
          <w:rFonts w:asciiTheme="minorHAnsi" w:hAnsiTheme="minorHAnsi" w:cstheme="minorHAnsi"/>
          <w:sz w:val="20"/>
          <w:szCs w:val="20"/>
        </w:rPr>
      </w:pPr>
      <w:r w:rsidRPr="006C1F6D">
        <w:rPr>
          <w:rFonts w:asciiTheme="minorHAnsi" w:hAnsiTheme="minorHAnsi" w:cstheme="minorHAnsi"/>
          <w:sz w:val="20"/>
          <w:szCs w:val="20"/>
        </w:rPr>
        <w:t>Kupující je oprávněn uplatnit nároky z vad zboží nejpozději poslední den záruční doby, přičemž za řádně uplatněné se považují i nároky z vad zboží, uplatněné kupujícím ve formě doporučeného dopisu, odeslaného prodávajícímu poslední den záruční doby</w:t>
      </w:r>
      <w:r w:rsidR="00F20CE1" w:rsidRPr="006C1F6D">
        <w:rPr>
          <w:rFonts w:asciiTheme="minorHAnsi" w:hAnsiTheme="minorHAnsi" w:cstheme="minorHAnsi"/>
          <w:sz w:val="20"/>
          <w:szCs w:val="20"/>
        </w:rPr>
        <w:t>.</w:t>
      </w:r>
      <w:r w:rsidRPr="006C1F6D">
        <w:rPr>
          <w:rFonts w:asciiTheme="minorHAnsi" w:hAnsiTheme="minorHAnsi" w:cstheme="minorHAnsi"/>
          <w:sz w:val="20"/>
          <w:szCs w:val="20"/>
        </w:rPr>
        <w:t xml:space="preserve"> </w:t>
      </w:r>
    </w:p>
    <w:p w14:paraId="3B637EAE" w14:textId="7DFEB2B2" w:rsidR="00D52336" w:rsidRPr="00CA3F43" w:rsidRDefault="00D52336" w:rsidP="00CA3F43">
      <w:pPr>
        <w:pStyle w:val="Nzev"/>
        <w:spacing w:before="0"/>
      </w:pPr>
      <w:r w:rsidRPr="00CA3F43">
        <w:t>VII.</w:t>
      </w:r>
    </w:p>
    <w:p w14:paraId="72FFA93B"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lastRenderedPageBreak/>
        <w:t>Platnost a účinnost smlouvy</w:t>
      </w:r>
    </w:p>
    <w:p w14:paraId="550C3C56" w14:textId="77777777" w:rsidR="00D52336" w:rsidRPr="00A33369" w:rsidRDefault="00E30437" w:rsidP="00E30437">
      <w:pPr>
        <w:numPr>
          <w:ilvl w:val="1"/>
          <w:numId w:val="4"/>
        </w:numPr>
        <w:tabs>
          <w:tab w:val="clear" w:pos="360"/>
          <w:tab w:val="num" w:pos="709"/>
        </w:tabs>
        <w:spacing w:after="60" w:line="276" w:lineRule="auto"/>
        <w:ind w:left="709" w:hanging="709"/>
        <w:jc w:val="both"/>
        <w:rPr>
          <w:rFonts w:asciiTheme="minorHAnsi" w:hAnsiTheme="minorHAnsi" w:cstheme="minorHAnsi"/>
          <w:sz w:val="20"/>
          <w:szCs w:val="20"/>
        </w:rPr>
      </w:pPr>
      <w:r w:rsidRPr="00A33369">
        <w:rPr>
          <w:rFonts w:asciiTheme="minorHAnsi" w:hAnsiTheme="minorHAnsi" w:cstheme="minorHAnsi"/>
          <w:sz w:val="20"/>
          <w:szCs w:val="20"/>
        </w:rPr>
        <w:t>Tato Smlouva nabývá platnosti dnem podpisu oprávněnými osobami obou Smluvních stran a účinnosti dnem uveřejnění v registru smluv v souladu se zákonem č. 340/2015 Sb., o zvláštních podmínkách účinnosti některých smluv, uveřejňování těchto smluv a registru smluv, v platném znění (dále jen „ZRS“).</w:t>
      </w:r>
    </w:p>
    <w:p w14:paraId="51738B7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Odstoupit od smlouvy lze pouze z důvodů stanovených ve smlouvě nebo zákonem.</w:t>
      </w:r>
    </w:p>
    <w:p w14:paraId="58BAB829"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Od této smlouvy může smluvní strana dotčená porušením povinnosti jednostranně odstoupit pro podstatné porušení této smlouvy, přičemž za podstatné porušení této smlouvy se zejména považuje:</w:t>
      </w:r>
    </w:p>
    <w:p w14:paraId="0E37EBDE" w14:textId="77777777" w:rsidR="00332812" w:rsidRPr="00AD41B7" w:rsidRDefault="00D52336" w:rsidP="0059118A">
      <w:pPr>
        <w:numPr>
          <w:ilvl w:val="1"/>
          <w:numId w:val="3"/>
        </w:numPr>
        <w:tabs>
          <w:tab w:val="clear" w:pos="720"/>
        </w:tabs>
        <w:spacing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je-li kupující v prodlení se zaplacením kupní ceny podle této smlouvy po dobu delší než 60 dní po dni splatnosti příslušné faktury, ačkoliv byl na své prodlení písemně upozorněn a přes toto písemné upozornění kupující nápravu neprovedl ve lhůtě do 30 dnů od doručení písemného upozornění</w:t>
      </w:r>
      <w:r w:rsidR="008B5B69" w:rsidRPr="00AD41B7">
        <w:rPr>
          <w:rFonts w:asciiTheme="minorHAnsi" w:hAnsiTheme="minorHAnsi" w:cstheme="minorHAnsi"/>
          <w:sz w:val="20"/>
          <w:szCs w:val="20"/>
        </w:rPr>
        <w:t>.</w:t>
      </w:r>
      <w:r w:rsidRPr="00AD41B7">
        <w:rPr>
          <w:rFonts w:asciiTheme="minorHAnsi" w:hAnsiTheme="minorHAnsi" w:cstheme="minorHAnsi"/>
          <w:sz w:val="20"/>
          <w:szCs w:val="20"/>
        </w:rPr>
        <w:t xml:space="preserve">  </w:t>
      </w:r>
    </w:p>
    <w:p w14:paraId="12605780" w14:textId="77777777" w:rsidR="00D52336" w:rsidRPr="00AD41B7" w:rsidRDefault="00D52336" w:rsidP="008A121E">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jestliže prodávající nedodá byť i jen část zboží řádně v dohodnutých termínech, kvalitě a množství,</w:t>
      </w:r>
    </w:p>
    <w:p w14:paraId="150997A7" w14:textId="77777777" w:rsidR="00D52336" w:rsidRPr="00AD41B7" w:rsidRDefault="00D52336" w:rsidP="00B9069A">
      <w:pPr>
        <w:numPr>
          <w:ilvl w:val="1"/>
          <w:numId w:val="3"/>
        </w:numPr>
        <w:tabs>
          <w:tab w:val="clear" w:pos="720"/>
        </w:tabs>
        <w:spacing w:after="60" w:line="276" w:lineRule="auto"/>
        <w:ind w:left="1134" w:hanging="425"/>
        <w:jc w:val="both"/>
        <w:rPr>
          <w:rFonts w:asciiTheme="minorHAnsi" w:hAnsiTheme="minorHAnsi" w:cstheme="minorHAnsi"/>
          <w:b/>
          <w:sz w:val="20"/>
          <w:szCs w:val="20"/>
        </w:rPr>
      </w:pPr>
      <w:r w:rsidRPr="00AD41B7">
        <w:rPr>
          <w:rFonts w:asciiTheme="minorHAnsi" w:hAnsiTheme="minorHAnsi" w:cstheme="minorHAnsi"/>
          <w:sz w:val="20"/>
          <w:szCs w:val="20"/>
        </w:rPr>
        <w:t xml:space="preserve">jestliže prodávající dodá zboží, které nebude mít vlastnosti deklarované prodávajícím v této smlouvě, resp. v nabídce zadávacího řízení, na jehož základě byla tato smlouva uzavřena, </w:t>
      </w:r>
    </w:p>
    <w:p w14:paraId="2C0BA674"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 xml:space="preserve">jestliže je prodávající v </w:t>
      </w:r>
      <w:r w:rsidRPr="00AD41B7">
        <w:rPr>
          <w:rFonts w:asciiTheme="minorHAnsi" w:hAnsiTheme="minorHAnsi" w:cstheme="minorHAnsi"/>
          <w:sz w:val="20"/>
        </w:rPr>
        <w:t>prodlení s nástupem k odstranění vad či uspokojení jiných nároků kupujícího z vad zboží</w:t>
      </w:r>
      <w:r w:rsidRPr="00AD41B7">
        <w:rPr>
          <w:rFonts w:asciiTheme="minorHAnsi" w:hAnsiTheme="minorHAnsi" w:cstheme="minorHAnsi"/>
          <w:sz w:val="20"/>
          <w:szCs w:val="20"/>
        </w:rPr>
        <w:t xml:space="preserve"> ve smyslu čl. VI., odst. </w:t>
      </w:r>
      <w:proofErr w:type="gramStart"/>
      <w:r w:rsidRPr="00AD41B7">
        <w:rPr>
          <w:rFonts w:asciiTheme="minorHAnsi" w:hAnsiTheme="minorHAnsi" w:cstheme="minorHAnsi"/>
          <w:sz w:val="20"/>
          <w:szCs w:val="20"/>
        </w:rPr>
        <w:t>6.3. této</w:t>
      </w:r>
      <w:proofErr w:type="gramEnd"/>
      <w:r w:rsidRPr="00AD41B7">
        <w:rPr>
          <w:rFonts w:asciiTheme="minorHAnsi" w:hAnsiTheme="minorHAnsi" w:cstheme="minorHAnsi"/>
          <w:sz w:val="20"/>
          <w:szCs w:val="20"/>
        </w:rPr>
        <w:t xml:space="preserve"> smlouvy,</w:t>
      </w:r>
    </w:p>
    <w:p w14:paraId="55FD803D" w14:textId="77777777" w:rsidR="00D52336" w:rsidRPr="00AD41B7" w:rsidRDefault="00D52336" w:rsidP="00B9069A">
      <w:pPr>
        <w:numPr>
          <w:ilvl w:val="1"/>
          <w:numId w:val="3"/>
        </w:numPr>
        <w:tabs>
          <w:tab w:val="clear" w:pos="720"/>
        </w:tabs>
        <w:spacing w:before="0" w:after="60" w:line="276" w:lineRule="auto"/>
        <w:ind w:left="1134" w:hanging="425"/>
        <w:jc w:val="both"/>
        <w:rPr>
          <w:rFonts w:asciiTheme="minorHAnsi" w:hAnsiTheme="minorHAnsi" w:cstheme="minorHAnsi"/>
          <w:sz w:val="20"/>
          <w:szCs w:val="20"/>
        </w:rPr>
      </w:pPr>
      <w:r w:rsidRPr="00AD41B7">
        <w:rPr>
          <w:rFonts w:asciiTheme="minorHAnsi" w:hAnsiTheme="minorHAnsi" w:cstheme="minorHAnsi"/>
          <w:sz w:val="20"/>
          <w:szCs w:val="20"/>
        </w:rPr>
        <w:t>jestliže prodávající dodá zboží, které je zatíženo právy třetích osob.</w:t>
      </w:r>
    </w:p>
    <w:p w14:paraId="792D84AA" w14:textId="77777777" w:rsidR="00D52336" w:rsidRPr="00AD41B7" w:rsidRDefault="00D52336" w:rsidP="008A121E">
      <w:pPr>
        <w:numPr>
          <w:ilvl w:val="1"/>
          <w:numId w:val="4"/>
        </w:numPr>
        <w:tabs>
          <w:tab w:val="clear" w:pos="360"/>
        </w:tabs>
        <w:spacing w:after="60" w:line="276" w:lineRule="auto"/>
        <w:ind w:left="709" w:hanging="709"/>
        <w:jc w:val="both"/>
        <w:rPr>
          <w:rFonts w:asciiTheme="minorHAnsi" w:hAnsiTheme="minorHAnsi" w:cstheme="minorHAnsi"/>
          <w:sz w:val="20"/>
          <w:szCs w:val="20"/>
        </w:rPr>
      </w:pPr>
      <w:r w:rsidRPr="00AD41B7">
        <w:rPr>
          <w:rFonts w:asciiTheme="minorHAnsi" w:hAnsiTheme="minorHAnsi" w:cstheme="minorHAnsi"/>
          <w:sz w:val="20"/>
          <w:szCs w:val="20"/>
        </w:rPr>
        <w:t xml:space="preserve">Kupující je dále oprávněn odstoupit bez jakýchkoliv </w:t>
      </w:r>
      <w:r w:rsidR="00E54ACB" w:rsidRPr="00AD41B7">
        <w:rPr>
          <w:rFonts w:asciiTheme="minorHAnsi" w:hAnsiTheme="minorHAnsi" w:cstheme="minorHAnsi"/>
          <w:sz w:val="20"/>
          <w:szCs w:val="20"/>
        </w:rPr>
        <w:t xml:space="preserve">nároků prodávajícího </w:t>
      </w:r>
      <w:r w:rsidRPr="00AD41B7">
        <w:rPr>
          <w:rFonts w:asciiTheme="minorHAnsi" w:hAnsiTheme="minorHAnsi" w:cstheme="minorHAnsi"/>
          <w:sz w:val="20"/>
          <w:szCs w:val="20"/>
        </w:rPr>
        <w:t>od této smlouvy v případě, že mu nebude zcela nebo částečně udělena finanční dotace k pořízení předmětu plnění.</w:t>
      </w:r>
    </w:p>
    <w:p w14:paraId="62476C29" w14:textId="4485D0F3" w:rsidR="00D52336" w:rsidRPr="00AD41B7" w:rsidRDefault="00D52336" w:rsidP="00F23615">
      <w:pPr>
        <w:pStyle w:val="Nzev"/>
        <w:spacing w:before="240" w:after="0"/>
        <w:rPr>
          <w:rFonts w:asciiTheme="minorHAnsi" w:hAnsiTheme="minorHAnsi" w:cstheme="minorHAnsi"/>
        </w:rPr>
      </w:pPr>
      <w:r w:rsidRPr="00AD41B7">
        <w:rPr>
          <w:rFonts w:asciiTheme="minorHAnsi" w:hAnsiTheme="minorHAnsi" w:cstheme="minorHAnsi"/>
        </w:rPr>
        <w:t>VIII.</w:t>
      </w:r>
    </w:p>
    <w:p w14:paraId="690D4B37" w14:textId="77777777" w:rsidR="00D52336" w:rsidRPr="00AD41B7" w:rsidRDefault="00D52336" w:rsidP="00F23615">
      <w:pPr>
        <w:pStyle w:val="Nzev"/>
        <w:spacing w:before="0"/>
        <w:rPr>
          <w:rFonts w:asciiTheme="minorHAnsi" w:hAnsiTheme="minorHAnsi" w:cstheme="minorHAnsi"/>
        </w:rPr>
      </w:pPr>
      <w:r w:rsidRPr="00AD41B7">
        <w:rPr>
          <w:rFonts w:asciiTheme="minorHAnsi" w:hAnsiTheme="minorHAnsi" w:cstheme="minorHAnsi"/>
        </w:rPr>
        <w:t>Závěrečná ustanovení</w:t>
      </w:r>
    </w:p>
    <w:p w14:paraId="3E0B7384" w14:textId="1F8CD391"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8.1</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Uhrazením smluvních pokut dle této smlouvy není dotčen nárok na náhradu škody.</w:t>
      </w:r>
      <w:r w:rsidR="00E54ACB" w:rsidRPr="00AD41B7">
        <w:rPr>
          <w:rFonts w:asciiTheme="minorHAnsi" w:hAnsiTheme="minorHAnsi" w:cstheme="minorHAnsi"/>
          <w:sz w:val="20"/>
          <w:szCs w:val="20"/>
        </w:rPr>
        <w:t xml:space="preserve"> Smluvní pokuty dle této smlouvy jsou splatné ve lhůtě 30 dnů ode dne doručení jejich vyúčtování povinné smluvní straně.</w:t>
      </w:r>
    </w:p>
    <w:p w14:paraId="585B766E" w14:textId="77777777"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8.2</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Vztahy mezi smluvními stranami se řídí českým právním řádem. Ve věcech smlouvou výslovně neupravených se právní vztahy z ní vznikající a vyplývající řídí příslušnými ustanoveními  </w:t>
      </w:r>
      <w:proofErr w:type="spellStart"/>
      <w:r w:rsidRPr="00AD41B7">
        <w:rPr>
          <w:rFonts w:asciiTheme="minorHAnsi" w:hAnsiTheme="minorHAnsi" w:cstheme="minorHAnsi"/>
          <w:sz w:val="20"/>
          <w:szCs w:val="20"/>
        </w:rPr>
        <w:t>ObčZ</w:t>
      </w:r>
      <w:proofErr w:type="spellEnd"/>
      <w:r w:rsidRPr="00AD41B7">
        <w:rPr>
          <w:rFonts w:asciiTheme="minorHAnsi" w:hAnsiTheme="minorHAnsi" w:cstheme="minorHAnsi"/>
          <w:sz w:val="20"/>
          <w:szCs w:val="20"/>
        </w:rPr>
        <w:t>, a ostatními obecně závaznými právními předpisy</w:t>
      </w:r>
      <w:r w:rsidR="00B36717" w:rsidRPr="00AD41B7">
        <w:rPr>
          <w:rFonts w:asciiTheme="minorHAnsi" w:hAnsiTheme="minorHAnsi" w:cstheme="minorHAnsi"/>
          <w:sz w:val="20"/>
          <w:szCs w:val="20"/>
        </w:rPr>
        <w:t>.</w:t>
      </w:r>
    </w:p>
    <w:p w14:paraId="47DB2DE1" w14:textId="3A818E44" w:rsidR="00D52336" w:rsidRPr="00AD41B7" w:rsidRDefault="00D52336" w:rsidP="006B04AC">
      <w:pPr>
        <w:autoSpaceDE w:val="0"/>
        <w:autoSpaceDN w:val="0"/>
        <w:adjustRightInd w:val="0"/>
        <w:spacing w:after="60" w:line="276" w:lineRule="auto"/>
        <w:ind w:left="709" w:hanging="709"/>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8.3</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Veškeré změny či doplnění smlouvy lze učinit pouze na základě písemné dohody smluvních stran v souladu se zákonem č. 13</w:t>
      </w:r>
      <w:r w:rsidR="009A5606">
        <w:rPr>
          <w:rFonts w:asciiTheme="minorHAnsi" w:hAnsiTheme="minorHAnsi" w:cstheme="minorHAnsi"/>
          <w:sz w:val="20"/>
          <w:szCs w:val="20"/>
        </w:rPr>
        <w:t>4</w:t>
      </w:r>
      <w:r w:rsidRPr="00AD41B7">
        <w:rPr>
          <w:rFonts w:asciiTheme="minorHAnsi" w:hAnsiTheme="minorHAnsi" w:cstheme="minorHAnsi"/>
          <w:sz w:val="20"/>
          <w:szCs w:val="20"/>
        </w:rPr>
        <w:t>/20</w:t>
      </w:r>
      <w:r w:rsidR="009A5606">
        <w:rPr>
          <w:rFonts w:asciiTheme="minorHAnsi" w:hAnsiTheme="minorHAnsi" w:cstheme="minorHAnsi"/>
          <w:sz w:val="20"/>
          <w:szCs w:val="20"/>
        </w:rPr>
        <w:t>16</w:t>
      </w:r>
      <w:r w:rsidRPr="00AD41B7">
        <w:rPr>
          <w:rFonts w:asciiTheme="minorHAnsi" w:hAnsiTheme="minorHAnsi" w:cstheme="minorHAnsi"/>
          <w:sz w:val="20"/>
          <w:szCs w:val="20"/>
        </w:rPr>
        <w:t xml:space="preserve"> Sb., o </w:t>
      </w:r>
      <w:r w:rsidR="009A5606">
        <w:rPr>
          <w:rFonts w:asciiTheme="minorHAnsi" w:hAnsiTheme="minorHAnsi" w:cstheme="minorHAnsi"/>
          <w:sz w:val="20"/>
          <w:szCs w:val="20"/>
        </w:rPr>
        <w:t>zadávání veřejných zakázek</w:t>
      </w:r>
      <w:r w:rsidR="00EA7A9F">
        <w:rPr>
          <w:rFonts w:asciiTheme="minorHAnsi" w:hAnsiTheme="minorHAnsi" w:cstheme="minorHAnsi"/>
          <w:sz w:val="20"/>
          <w:szCs w:val="20"/>
        </w:rPr>
        <w:t>, ve znění pozdější</w:t>
      </w:r>
      <w:r w:rsidR="00A9077E">
        <w:rPr>
          <w:rFonts w:asciiTheme="minorHAnsi" w:hAnsiTheme="minorHAnsi" w:cstheme="minorHAnsi"/>
          <w:sz w:val="20"/>
          <w:szCs w:val="20"/>
        </w:rPr>
        <w:t>ch</w:t>
      </w:r>
      <w:r w:rsidR="00EA7A9F">
        <w:rPr>
          <w:rFonts w:asciiTheme="minorHAnsi" w:hAnsiTheme="minorHAnsi" w:cstheme="minorHAnsi"/>
          <w:sz w:val="20"/>
          <w:szCs w:val="20"/>
        </w:rPr>
        <w:t xml:space="preserve"> předpisů.</w:t>
      </w:r>
    </w:p>
    <w:p w14:paraId="3E7BFB5D" w14:textId="77777777" w:rsidR="005027B7" w:rsidRPr="00AD41B7" w:rsidRDefault="00D52336" w:rsidP="00882CF6">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8.4</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 xml:space="preserve">Nastanou-li u některé ze smluvních stran skutečnosti bránící řádnému plnění této smlouvy, je povinna to ihned bez zbytečného odkladu </w:t>
      </w:r>
      <w:r w:rsidR="00E54ACB" w:rsidRPr="00AD41B7">
        <w:rPr>
          <w:rFonts w:asciiTheme="minorHAnsi" w:hAnsiTheme="minorHAnsi" w:cstheme="minorHAnsi"/>
          <w:sz w:val="20"/>
          <w:szCs w:val="20"/>
        </w:rPr>
        <w:t xml:space="preserve">písemně </w:t>
      </w:r>
      <w:r w:rsidRPr="00AD41B7">
        <w:rPr>
          <w:rFonts w:asciiTheme="minorHAnsi" w:hAnsiTheme="minorHAnsi" w:cstheme="minorHAnsi"/>
          <w:sz w:val="20"/>
          <w:szCs w:val="20"/>
        </w:rPr>
        <w:t>oznámit druhé smluvní straně a vyvolat jednání kupujícího a prodávajícího.</w:t>
      </w:r>
    </w:p>
    <w:p w14:paraId="3566E478" w14:textId="77777777" w:rsidR="00D52336" w:rsidRPr="00AD41B7" w:rsidRDefault="0093349B" w:rsidP="008A121E">
      <w:pPr>
        <w:autoSpaceDE w:val="0"/>
        <w:autoSpaceDN w:val="0"/>
        <w:adjustRightInd w:val="0"/>
        <w:spacing w:after="60" w:line="276" w:lineRule="auto"/>
        <w:ind w:left="720" w:hanging="720"/>
        <w:jc w:val="both"/>
        <w:rPr>
          <w:rFonts w:asciiTheme="minorHAnsi" w:hAnsiTheme="minorHAnsi" w:cstheme="minorHAnsi"/>
          <w:sz w:val="20"/>
          <w:szCs w:val="20"/>
        </w:rPr>
      </w:pPr>
      <w:r w:rsidRPr="00AD41B7">
        <w:rPr>
          <w:rFonts w:asciiTheme="minorHAnsi" w:hAnsiTheme="minorHAnsi" w:cstheme="minorHAnsi"/>
          <w:b/>
          <w:sz w:val="20"/>
          <w:szCs w:val="20"/>
        </w:rPr>
        <w:t xml:space="preserve">8.5. </w:t>
      </w:r>
      <w:r w:rsidRPr="00AD41B7">
        <w:rPr>
          <w:rFonts w:asciiTheme="minorHAnsi" w:hAnsiTheme="minorHAnsi" w:cstheme="minorHAnsi"/>
          <w:b/>
          <w:sz w:val="20"/>
          <w:szCs w:val="20"/>
        </w:rPr>
        <w:tab/>
      </w:r>
      <w:r w:rsidR="00D52336" w:rsidRPr="00AD41B7">
        <w:rPr>
          <w:rFonts w:asciiTheme="minorHAnsi" w:hAnsiTheme="minorHAnsi" w:cstheme="minorHAnsi"/>
          <w:sz w:val="20"/>
          <w:szCs w:val="20"/>
        </w:rPr>
        <w:t>Vztahuje-li se důvod neplatnosti jen na některé ustanovení smlouvy, je neplatným pouze toto ustanovení, pokud z jeho povahy, obsahu anebo z okolností, za nichž bylo sjednáno, nevyplývá, že jej nelze oddělit od ostatního obsahu smlouvy.</w:t>
      </w:r>
    </w:p>
    <w:p w14:paraId="4757A696" w14:textId="77777777" w:rsidR="00D52336" w:rsidRDefault="00D52336"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D41B7">
        <w:rPr>
          <w:rFonts w:asciiTheme="minorHAnsi" w:hAnsiTheme="minorHAnsi" w:cstheme="minorHAnsi"/>
          <w:b/>
          <w:sz w:val="20"/>
          <w:szCs w:val="20"/>
        </w:rPr>
        <w:t>8.</w:t>
      </w:r>
      <w:r w:rsidR="0093349B" w:rsidRPr="00AD41B7">
        <w:rPr>
          <w:rFonts w:asciiTheme="minorHAnsi" w:hAnsiTheme="minorHAnsi" w:cstheme="minorHAnsi"/>
          <w:b/>
          <w:sz w:val="20"/>
          <w:szCs w:val="20"/>
        </w:rPr>
        <w:t>7</w:t>
      </w:r>
      <w:proofErr w:type="gramEnd"/>
      <w:r w:rsidRPr="00AD41B7">
        <w:rPr>
          <w:rFonts w:asciiTheme="minorHAnsi" w:hAnsiTheme="minorHAnsi" w:cstheme="minorHAnsi"/>
          <w:b/>
          <w:sz w:val="20"/>
          <w:szCs w:val="20"/>
        </w:rPr>
        <w:t>.</w:t>
      </w:r>
      <w:r w:rsidRPr="00AD41B7">
        <w:rPr>
          <w:rFonts w:asciiTheme="minorHAnsi" w:hAnsiTheme="minorHAnsi" w:cstheme="minorHAnsi"/>
          <w:sz w:val="20"/>
          <w:szCs w:val="20"/>
        </w:rPr>
        <w:tab/>
        <w:t>Smlouva se vyhotovuje ve 4 (čtyřech) stejnopisech, z nichž každý má platnost originálu. Každá ze smluvních stran obdrží po 2 (dvou) stejnopisech.</w:t>
      </w:r>
    </w:p>
    <w:p w14:paraId="481CD02E" w14:textId="1582E152" w:rsidR="00E30437" w:rsidRPr="00A33369"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0C5259">
        <w:rPr>
          <w:rFonts w:asciiTheme="minorHAnsi" w:hAnsiTheme="minorHAnsi" w:cstheme="minorHAnsi"/>
          <w:b/>
          <w:sz w:val="20"/>
          <w:szCs w:val="20"/>
        </w:rPr>
        <w:t>8</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 xml:space="preserve">Smluvní strany výslovně souhlasí s tím, aby Smlouva jako celek včetně všech příloh a údajů o Smluvních stranách, předmětu </w:t>
      </w:r>
      <w:r w:rsidR="00A9077E">
        <w:rPr>
          <w:rFonts w:asciiTheme="minorHAnsi" w:hAnsiTheme="minorHAnsi" w:cstheme="minorHAnsi"/>
          <w:sz w:val="20"/>
          <w:szCs w:val="20"/>
        </w:rPr>
        <w:t>s</w:t>
      </w:r>
      <w:r w:rsidRPr="00A33369">
        <w:rPr>
          <w:rFonts w:asciiTheme="minorHAnsi" w:hAnsiTheme="minorHAnsi" w:cstheme="minorHAnsi"/>
          <w:sz w:val="20"/>
          <w:szCs w:val="20"/>
        </w:rPr>
        <w:t xml:space="preserve">mlouvy, číselném označení </w:t>
      </w:r>
      <w:r w:rsidR="00A9077E">
        <w:rPr>
          <w:rFonts w:asciiTheme="minorHAnsi" w:hAnsiTheme="minorHAnsi" w:cstheme="minorHAnsi"/>
          <w:sz w:val="20"/>
          <w:szCs w:val="20"/>
        </w:rPr>
        <w:t>s</w:t>
      </w:r>
      <w:r w:rsidRPr="00A33369">
        <w:rPr>
          <w:rFonts w:asciiTheme="minorHAnsi" w:hAnsiTheme="minorHAnsi" w:cstheme="minorHAnsi"/>
          <w:sz w:val="20"/>
          <w:szCs w:val="20"/>
        </w:rPr>
        <w:t xml:space="preserve">mlouvy, </w:t>
      </w:r>
      <w:r w:rsidR="00A9077E">
        <w:rPr>
          <w:rFonts w:asciiTheme="minorHAnsi" w:hAnsiTheme="minorHAnsi" w:cstheme="minorHAnsi"/>
          <w:sz w:val="20"/>
          <w:szCs w:val="20"/>
        </w:rPr>
        <w:t>c</w:t>
      </w:r>
      <w:r w:rsidRPr="00A33369">
        <w:rPr>
          <w:rFonts w:asciiTheme="minorHAnsi" w:hAnsiTheme="minorHAnsi" w:cstheme="minorHAnsi"/>
          <w:sz w:val="20"/>
          <w:szCs w:val="20"/>
        </w:rPr>
        <w:t>eny a datu jejího uzavření byla uveřejněna</w:t>
      </w:r>
      <w:r w:rsidR="00EA7A9F">
        <w:rPr>
          <w:rFonts w:asciiTheme="minorHAnsi" w:hAnsiTheme="minorHAnsi" w:cstheme="minorHAnsi"/>
          <w:sz w:val="20"/>
          <w:szCs w:val="20"/>
        </w:rPr>
        <w:t xml:space="preserve"> v souladu s příslušnými právního předpisy</w:t>
      </w:r>
      <w:r w:rsidRPr="00A33369">
        <w:rPr>
          <w:rFonts w:asciiTheme="minorHAnsi" w:hAnsiTheme="minorHAnsi" w:cstheme="minorHAnsi"/>
          <w:sz w:val="20"/>
          <w:szCs w:val="20"/>
        </w:rPr>
        <w:t xml:space="preserve">. Smluvní strany prohlašují, že veškeré informace uvedené ve </w:t>
      </w:r>
      <w:r w:rsidR="00A9077E">
        <w:rPr>
          <w:rFonts w:asciiTheme="minorHAnsi" w:hAnsiTheme="minorHAnsi" w:cstheme="minorHAnsi"/>
          <w:sz w:val="20"/>
          <w:szCs w:val="20"/>
        </w:rPr>
        <w:t>s</w:t>
      </w:r>
      <w:r w:rsidRPr="00A33369">
        <w:rPr>
          <w:rFonts w:asciiTheme="minorHAnsi" w:hAnsiTheme="minorHAnsi" w:cstheme="minorHAnsi"/>
          <w:sz w:val="20"/>
          <w:szCs w:val="20"/>
        </w:rPr>
        <w:t>mlouvě a jejích přílohách nepovažují za obchodní tajemství ve smyslu § 504 OZ a udělují svolení k jejich užití a zveřejnění bez stanovení jakýchkoliv dalších podmínek.</w:t>
      </w:r>
    </w:p>
    <w:p w14:paraId="146B5B11" w14:textId="1A9189F7" w:rsidR="00E30437" w:rsidRPr="00AD41B7" w:rsidRDefault="00E30437" w:rsidP="008A121E">
      <w:pPr>
        <w:autoSpaceDE w:val="0"/>
        <w:autoSpaceDN w:val="0"/>
        <w:adjustRightInd w:val="0"/>
        <w:spacing w:after="60" w:line="276" w:lineRule="auto"/>
        <w:ind w:left="720" w:hanging="720"/>
        <w:jc w:val="both"/>
        <w:rPr>
          <w:rFonts w:asciiTheme="minorHAnsi" w:hAnsiTheme="minorHAnsi" w:cstheme="minorHAnsi"/>
          <w:sz w:val="20"/>
          <w:szCs w:val="20"/>
        </w:rPr>
      </w:pPr>
      <w:proofErr w:type="gramStart"/>
      <w:r w:rsidRPr="00A33369">
        <w:rPr>
          <w:rFonts w:asciiTheme="minorHAnsi" w:hAnsiTheme="minorHAnsi" w:cstheme="minorHAnsi"/>
          <w:b/>
          <w:sz w:val="20"/>
          <w:szCs w:val="20"/>
        </w:rPr>
        <w:t>8.</w:t>
      </w:r>
      <w:r w:rsidR="000C5259">
        <w:rPr>
          <w:rFonts w:asciiTheme="minorHAnsi" w:hAnsiTheme="minorHAnsi" w:cstheme="minorHAnsi"/>
          <w:b/>
          <w:sz w:val="20"/>
          <w:szCs w:val="20"/>
        </w:rPr>
        <w:t>9</w:t>
      </w:r>
      <w:proofErr w:type="gramEnd"/>
      <w:r w:rsidRPr="00A33369">
        <w:rPr>
          <w:rFonts w:asciiTheme="minorHAnsi" w:hAnsiTheme="minorHAnsi" w:cstheme="minorHAnsi"/>
          <w:b/>
          <w:sz w:val="20"/>
          <w:szCs w:val="20"/>
        </w:rPr>
        <w:t>.</w:t>
      </w:r>
      <w:r w:rsidRPr="00A33369">
        <w:rPr>
          <w:rFonts w:asciiTheme="minorHAnsi" w:hAnsiTheme="minorHAnsi" w:cstheme="minorHAnsi"/>
          <w:sz w:val="20"/>
          <w:szCs w:val="20"/>
        </w:rPr>
        <w:tab/>
        <w:t>Smluvní strany se dohodly, že uveřejnění smlouvy prostřednictvím registru smluv v souladu se ZRS zajistí Kupující.</w:t>
      </w:r>
      <w:r w:rsidR="000C5259" w:rsidRPr="000C5259">
        <w:rPr>
          <w:rFonts w:asciiTheme="minorHAnsi" w:hAnsiTheme="minorHAnsi" w:cstheme="minorHAnsi"/>
          <w:sz w:val="20"/>
          <w:szCs w:val="20"/>
        </w:rPr>
        <w:t xml:space="preserve"> </w:t>
      </w:r>
      <w:r w:rsidR="000C5259" w:rsidRPr="00772B44">
        <w:rPr>
          <w:rFonts w:asciiTheme="minorHAnsi" w:hAnsiTheme="minorHAnsi" w:cstheme="minorHAnsi"/>
          <w:sz w:val="20"/>
          <w:szCs w:val="20"/>
        </w:rPr>
        <w:t xml:space="preserve">Prodávající </w:t>
      </w:r>
      <w:r w:rsidR="000C5259">
        <w:rPr>
          <w:rFonts w:asciiTheme="minorHAnsi" w:hAnsiTheme="minorHAnsi" w:cstheme="minorHAnsi"/>
          <w:sz w:val="20"/>
          <w:szCs w:val="20"/>
        </w:rPr>
        <w:t>je povinen dodat</w:t>
      </w:r>
      <w:r w:rsidR="000C5259" w:rsidRPr="00772B44">
        <w:rPr>
          <w:rFonts w:asciiTheme="minorHAnsi" w:hAnsiTheme="minorHAnsi" w:cstheme="minorHAnsi"/>
          <w:sz w:val="20"/>
          <w:szCs w:val="20"/>
        </w:rPr>
        <w:t xml:space="preserve"> kupujícímu smlouvu a všechny související dokumenty ve strojově čitelném formátu</w:t>
      </w:r>
      <w:bookmarkStart w:id="1" w:name="_GoBack"/>
      <w:bookmarkEnd w:id="1"/>
      <w:r w:rsidR="000C5259">
        <w:rPr>
          <w:rFonts w:asciiTheme="minorHAnsi" w:hAnsiTheme="minorHAnsi" w:cstheme="minorHAnsi"/>
          <w:sz w:val="20"/>
          <w:szCs w:val="20"/>
        </w:rPr>
        <w:t>.</w:t>
      </w:r>
    </w:p>
    <w:p w14:paraId="7591534B" w14:textId="14EA8CA9" w:rsidR="00D52336" w:rsidRDefault="00D52336" w:rsidP="008A121E">
      <w:pPr>
        <w:pStyle w:val="Zkladntext2"/>
        <w:tabs>
          <w:tab w:val="left" w:pos="720"/>
        </w:tabs>
        <w:spacing w:after="60" w:line="276" w:lineRule="auto"/>
        <w:rPr>
          <w:rFonts w:asciiTheme="minorHAnsi" w:hAnsiTheme="minorHAnsi" w:cstheme="minorHAnsi"/>
          <w:sz w:val="20"/>
        </w:rPr>
      </w:pPr>
      <w:proofErr w:type="gramStart"/>
      <w:r w:rsidRPr="00AD41B7">
        <w:rPr>
          <w:rFonts w:asciiTheme="minorHAnsi" w:hAnsiTheme="minorHAnsi" w:cstheme="minorHAnsi"/>
          <w:b/>
          <w:sz w:val="20"/>
        </w:rPr>
        <w:lastRenderedPageBreak/>
        <w:t>8.</w:t>
      </w:r>
      <w:r w:rsidR="00E30437">
        <w:rPr>
          <w:rFonts w:asciiTheme="minorHAnsi" w:hAnsiTheme="minorHAnsi" w:cstheme="minorHAnsi"/>
          <w:b/>
          <w:sz w:val="20"/>
        </w:rPr>
        <w:t>1</w:t>
      </w:r>
      <w:r w:rsidR="000C5259">
        <w:rPr>
          <w:rFonts w:asciiTheme="minorHAnsi" w:hAnsiTheme="minorHAnsi" w:cstheme="minorHAnsi"/>
          <w:b/>
          <w:sz w:val="20"/>
        </w:rPr>
        <w:t>0</w:t>
      </w:r>
      <w:proofErr w:type="gramEnd"/>
      <w:r w:rsidRPr="00AD41B7">
        <w:rPr>
          <w:rFonts w:asciiTheme="minorHAnsi" w:hAnsiTheme="minorHAnsi" w:cstheme="minorHAnsi"/>
          <w:b/>
          <w:sz w:val="20"/>
        </w:rPr>
        <w:t>.</w:t>
      </w:r>
      <w:r w:rsidRPr="00AD41B7">
        <w:rPr>
          <w:rFonts w:asciiTheme="minorHAnsi" w:hAnsiTheme="minorHAnsi" w:cstheme="minorHAnsi"/>
          <w:sz w:val="20"/>
        </w:rPr>
        <w:tab/>
      </w:r>
      <w:r w:rsidRPr="0059118A">
        <w:rPr>
          <w:rFonts w:asciiTheme="minorHAnsi" w:hAnsiTheme="minorHAnsi" w:cstheme="minorHAnsi"/>
          <w:sz w:val="20"/>
        </w:rPr>
        <w:t>Nedílnou součástí této smlouvy jsou následující přílohy:</w:t>
      </w:r>
    </w:p>
    <w:p w14:paraId="654C3E7B" w14:textId="79B7AE27" w:rsidR="00EA7A9F" w:rsidRPr="0059118A" w:rsidRDefault="00EA7A9F" w:rsidP="008A121E">
      <w:pPr>
        <w:pStyle w:val="Zkladntext2"/>
        <w:tabs>
          <w:tab w:val="left" w:pos="720"/>
        </w:tabs>
        <w:spacing w:after="60" w:line="276" w:lineRule="auto"/>
        <w:rPr>
          <w:rFonts w:asciiTheme="minorHAnsi" w:hAnsiTheme="minorHAnsi" w:cstheme="minorHAnsi"/>
          <w:sz w:val="20"/>
        </w:rPr>
      </w:pPr>
      <w:r>
        <w:rPr>
          <w:rFonts w:asciiTheme="minorHAnsi" w:hAnsiTheme="minorHAnsi" w:cstheme="minorHAnsi"/>
          <w:sz w:val="20"/>
        </w:rPr>
        <w:tab/>
        <w:t xml:space="preserve">Příloha č. 1. technická specifikace nabízeného plnění </w:t>
      </w:r>
      <w:r w:rsidR="00073FAE">
        <w:rPr>
          <w:rFonts w:asciiTheme="minorHAnsi" w:hAnsiTheme="minorHAnsi" w:cstheme="minorHAnsi"/>
          <w:sz w:val="20"/>
        </w:rPr>
        <w:t xml:space="preserve">a cenová nabídka </w:t>
      </w:r>
    </w:p>
    <w:p w14:paraId="4FEA9DCF" w14:textId="4904F801" w:rsidR="0044194A" w:rsidRDefault="0044194A" w:rsidP="008A121E">
      <w:pPr>
        <w:spacing w:after="60" w:line="276" w:lineRule="auto"/>
        <w:rPr>
          <w:rFonts w:asciiTheme="minorHAnsi" w:hAnsiTheme="minorHAnsi" w:cstheme="minorHAnsi"/>
          <w:sz w:val="20"/>
          <w:szCs w:val="20"/>
        </w:rPr>
      </w:pPr>
    </w:p>
    <w:p w14:paraId="5EAB2251" w14:textId="45AFBC9A" w:rsidR="00F0532E" w:rsidRDefault="00F0532E" w:rsidP="008A121E">
      <w:pPr>
        <w:spacing w:after="60" w:line="276" w:lineRule="auto"/>
        <w:rPr>
          <w:rFonts w:asciiTheme="minorHAnsi" w:hAnsiTheme="minorHAnsi" w:cstheme="minorHAnsi"/>
          <w:sz w:val="20"/>
          <w:szCs w:val="20"/>
        </w:rPr>
      </w:pPr>
    </w:p>
    <w:p w14:paraId="01E34ADF" w14:textId="0C425576" w:rsidR="00F0532E" w:rsidRDefault="00F0532E" w:rsidP="008A121E">
      <w:pPr>
        <w:spacing w:after="60" w:line="276" w:lineRule="auto"/>
        <w:rPr>
          <w:rFonts w:asciiTheme="minorHAnsi" w:hAnsiTheme="minorHAnsi" w:cstheme="minorHAnsi"/>
          <w:sz w:val="20"/>
          <w:szCs w:val="20"/>
        </w:rPr>
      </w:pPr>
    </w:p>
    <w:p w14:paraId="67D5565F" w14:textId="57D08CD0" w:rsidR="00F0532E" w:rsidRDefault="00F0532E" w:rsidP="008A121E">
      <w:pPr>
        <w:spacing w:after="60" w:line="276" w:lineRule="auto"/>
        <w:rPr>
          <w:rFonts w:asciiTheme="minorHAnsi" w:hAnsiTheme="minorHAnsi" w:cstheme="minorHAnsi"/>
          <w:sz w:val="20"/>
          <w:szCs w:val="20"/>
        </w:rPr>
      </w:pPr>
    </w:p>
    <w:p w14:paraId="76B6E36C" w14:textId="3753290B" w:rsidR="00F0532E" w:rsidRDefault="00F0532E" w:rsidP="008A121E">
      <w:pPr>
        <w:spacing w:after="60" w:line="276" w:lineRule="auto"/>
        <w:rPr>
          <w:rFonts w:asciiTheme="minorHAnsi" w:hAnsiTheme="minorHAnsi" w:cstheme="minorHAnsi"/>
          <w:sz w:val="20"/>
          <w:szCs w:val="20"/>
        </w:rPr>
      </w:pPr>
    </w:p>
    <w:p w14:paraId="0C5A62F7" w14:textId="77777777" w:rsidR="00F0532E" w:rsidRDefault="00F0532E" w:rsidP="008A121E">
      <w:pPr>
        <w:spacing w:after="60" w:line="276" w:lineRule="auto"/>
        <w:rPr>
          <w:rFonts w:asciiTheme="minorHAnsi" w:hAnsiTheme="minorHAnsi" w:cstheme="minorHAnsi"/>
          <w:sz w:val="20"/>
          <w:szCs w:val="20"/>
        </w:rPr>
      </w:pPr>
    </w:p>
    <w:p w14:paraId="76B4F021" w14:textId="7B5C3DB1" w:rsidR="00D52336" w:rsidRPr="00AD41B7" w:rsidRDefault="00D52336" w:rsidP="008A121E">
      <w:pPr>
        <w:spacing w:after="60" w:line="276" w:lineRule="auto"/>
        <w:rPr>
          <w:rFonts w:asciiTheme="minorHAnsi" w:hAnsiTheme="minorHAnsi" w:cstheme="minorHAnsi"/>
          <w:sz w:val="20"/>
          <w:szCs w:val="20"/>
        </w:rPr>
      </w:pPr>
      <w:r w:rsidRPr="00DF7324">
        <w:rPr>
          <w:rFonts w:asciiTheme="minorHAnsi" w:hAnsiTheme="minorHAnsi" w:cstheme="minorHAnsi"/>
          <w:sz w:val="20"/>
          <w:szCs w:val="20"/>
        </w:rPr>
        <w:t>V </w:t>
      </w:r>
      <w:r w:rsidR="006F2FEB">
        <w:rPr>
          <w:rFonts w:asciiTheme="minorHAnsi" w:hAnsiTheme="minorHAnsi" w:cstheme="minorHAnsi"/>
          <w:sz w:val="20"/>
          <w:szCs w:val="20"/>
        </w:rPr>
        <w:t>Praze</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00CA3F43">
        <w:rPr>
          <w:rFonts w:asciiTheme="minorHAnsi" w:hAnsiTheme="minorHAnsi" w:cstheme="minorHAnsi"/>
          <w:sz w:val="20"/>
          <w:szCs w:val="20"/>
        </w:rPr>
        <w:tab/>
      </w:r>
      <w:r w:rsidRPr="00AD41B7">
        <w:rPr>
          <w:rFonts w:asciiTheme="minorHAnsi" w:hAnsiTheme="minorHAnsi" w:cstheme="minorHAnsi"/>
          <w:sz w:val="20"/>
          <w:szCs w:val="20"/>
        </w:rPr>
        <w:t xml:space="preserve">V </w:t>
      </w:r>
      <w:r w:rsidRPr="00AD41B7">
        <w:rPr>
          <w:rFonts w:asciiTheme="minorHAnsi" w:hAnsiTheme="minorHAnsi" w:cstheme="minorHAnsi"/>
          <w:sz w:val="20"/>
          <w:szCs w:val="20"/>
          <w:highlight w:val="yellow"/>
        </w:rPr>
        <w:t>………………………………</w:t>
      </w:r>
      <w:r w:rsidRPr="00AD41B7">
        <w:rPr>
          <w:rFonts w:asciiTheme="minorHAnsi" w:hAnsiTheme="minorHAnsi" w:cstheme="minorHAnsi"/>
          <w:sz w:val="20"/>
          <w:szCs w:val="20"/>
        </w:rPr>
        <w:t xml:space="preserve"> dne </w:t>
      </w:r>
      <w:r w:rsidRPr="00AD41B7">
        <w:rPr>
          <w:rFonts w:asciiTheme="minorHAnsi" w:hAnsiTheme="minorHAnsi" w:cstheme="minorHAnsi"/>
          <w:sz w:val="20"/>
          <w:szCs w:val="20"/>
          <w:highlight w:val="yellow"/>
        </w:rPr>
        <w:t>……………………………………</w:t>
      </w:r>
    </w:p>
    <w:p w14:paraId="166D0B57" w14:textId="77777777" w:rsidR="00D52336" w:rsidRPr="00AD41B7" w:rsidRDefault="00D52336" w:rsidP="008A121E">
      <w:pPr>
        <w:spacing w:after="60" w:line="276" w:lineRule="auto"/>
        <w:rPr>
          <w:rFonts w:asciiTheme="minorHAnsi" w:hAnsiTheme="minorHAnsi" w:cstheme="minorHAnsi"/>
          <w:sz w:val="20"/>
          <w:szCs w:val="20"/>
        </w:rPr>
      </w:pPr>
    </w:p>
    <w:p w14:paraId="7058CB10" w14:textId="77777777" w:rsidR="00D52336" w:rsidRPr="00AD41B7" w:rsidRDefault="00D52336" w:rsidP="00B055F4">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Za kupujícího:</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t>Za prodávajícího:</w:t>
      </w:r>
    </w:p>
    <w:p w14:paraId="19732970" w14:textId="77777777" w:rsidR="00D52336" w:rsidRPr="00AD41B7" w:rsidRDefault="00D52336" w:rsidP="00B055F4">
      <w:pPr>
        <w:spacing w:after="60" w:line="276" w:lineRule="auto"/>
        <w:rPr>
          <w:rFonts w:asciiTheme="minorHAnsi" w:hAnsiTheme="minorHAnsi" w:cstheme="minorHAnsi"/>
          <w:sz w:val="20"/>
          <w:szCs w:val="20"/>
        </w:rPr>
      </w:pPr>
    </w:p>
    <w:p w14:paraId="720974A4" w14:textId="77777777" w:rsidR="00D52336" w:rsidRPr="00AD41B7" w:rsidRDefault="00D52336" w:rsidP="00A11239">
      <w:pPr>
        <w:spacing w:after="60" w:line="276" w:lineRule="auto"/>
        <w:rPr>
          <w:rFonts w:asciiTheme="minorHAnsi" w:hAnsiTheme="minorHAnsi" w:cstheme="minorHAnsi"/>
          <w:sz w:val="20"/>
          <w:szCs w:val="20"/>
        </w:rPr>
      </w:pPr>
      <w:r w:rsidRPr="00AD41B7">
        <w:rPr>
          <w:rFonts w:asciiTheme="minorHAnsi" w:hAnsiTheme="minorHAnsi" w:cstheme="minorHAnsi"/>
          <w:sz w:val="20"/>
          <w:szCs w:val="20"/>
        </w:rPr>
        <w:t>…………………………………………………………</w:t>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rPr>
        <w:tab/>
      </w:r>
      <w:r w:rsidRPr="00AD41B7">
        <w:rPr>
          <w:rFonts w:asciiTheme="minorHAnsi" w:hAnsiTheme="minorHAnsi" w:cstheme="minorHAnsi"/>
          <w:sz w:val="20"/>
          <w:szCs w:val="20"/>
          <w:highlight w:val="yellow"/>
        </w:rPr>
        <w:t>……………………………………………………………</w:t>
      </w:r>
    </w:p>
    <w:p w14:paraId="6FCCB84D" w14:textId="166BA9C6" w:rsidR="00D52336" w:rsidRPr="00AD41B7" w:rsidRDefault="00B3490D" w:rsidP="00B055F4">
      <w:pPr>
        <w:spacing w:after="60" w:line="276" w:lineRule="auto"/>
        <w:rPr>
          <w:rFonts w:asciiTheme="minorHAnsi" w:hAnsiTheme="minorHAnsi" w:cstheme="minorHAnsi"/>
          <w:bCs/>
          <w:sz w:val="20"/>
          <w:szCs w:val="20"/>
        </w:rPr>
      </w:pPr>
      <w:r w:rsidRPr="00AD1719">
        <w:rPr>
          <w:rFonts w:cs="Calibri"/>
          <w:bCs/>
          <w:sz w:val="20"/>
          <w:szCs w:val="20"/>
        </w:rPr>
        <w:t>RNDr. Aleš Špičák, CSc.</w:t>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D52336"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B36717" w:rsidRPr="00AD41B7">
        <w:rPr>
          <w:rFonts w:asciiTheme="minorHAnsi" w:hAnsiTheme="minorHAnsi" w:cstheme="minorHAnsi"/>
          <w:bCs/>
          <w:sz w:val="20"/>
          <w:szCs w:val="20"/>
        </w:rPr>
        <w:tab/>
      </w:r>
      <w:r w:rsidR="00D52336" w:rsidRPr="00AD41B7">
        <w:rPr>
          <w:rFonts w:asciiTheme="minorHAnsi" w:hAnsiTheme="minorHAnsi" w:cstheme="minorHAnsi"/>
          <w:b/>
          <w:sz w:val="20"/>
          <w:szCs w:val="20"/>
          <w:highlight w:val="yellow"/>
        </w:rPr>
        <w:t>………………………….</w:t>
      </w:r>
    </w:p>
    <w:p w14:paraId="7ADD4B11" w14:textId="57CFFF82" w:rsidR="00FC1CA2" w:rsidRPr="00927014" w:rsidRDefault="00B3490D" w:rsidP="00927014">
      <w:pPr>
        <w:spacing w:after="60" w:line="276" w:lineRule="auto"/>
        <w:rPr>
          <w:rFonts w:cs="Calibri"/>
          <w:b/>
          <w:sz w:val="20"/>
          <w:szCs w:val="20"/>
          <w:u w:val="single"/>
        </w:rPr>
      </w:pPr>
      <w:r w:rsidRPr="00EA7A9F">
        <w:rPr>
          <w:rFonts w:asciiTheme="minorHAnsi" w:hAnsiTheme="minorHAnsi" w:cstheme="minorHAnsi"/>
          <w:sz w:val="20"/>
          <w:szCs w:val="20"/>
        </w:rPr>
        <w:t>Ředitel</w:t>
      </w:r>
      <w:r w:rsidR="00D52336" w:rsidRPr="00EA7A9F">
        <w:rPr>
          <w:rFonts w:asciiTheme="minorHAnsi" w:hAnsiTheme="minorHAnsi" w:cstheme="minorHAnsi"/>
          <w:sz w:val="20"/>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sidR="00D52336" w:rsidRPr="00AD41B7">
        <w:rPr>
          <w:rFonts w:asciiTheme="minorHAnsi" w:hAnsiTheme="minorHAnsi" w:cstheme="minorHAnsi"/>
          <w:b/>
          <w:szCs w:val="20"/>
        </w:rPr>
        <w:tab/>
      </w:r>
      <w:r>
        <w:rPr>
          <w:rFonts w:asciiTheme="minorHAnsi" w:hAnsiTheme="minorHAnsi" w:cstheme="minorHAnsi"/>
          <w:b/>
          <w:szCs w:val="20"/>
        </w:rPr>
        <w:tab/>
      </w:r>
      <w:r>
        <w:rPr>
          <w:rFonts w:asciiTheme="minorHAnsi" w:hAnsiTheme="minorHAnsi" w:cstheme="minorHAnsi"/>
          <w:b/>
          <w:szCs w:val="20"/>
        </w:rPr>
        <w:tab/>
      </w:r>
      <w:r w:rsidR="00D52336" w:rsidRPr="00AD41B7">
        <w:rPr>
          <w:rFonts w:asciiTheme="minorHAnsi" w:hAnsiTheme="minorHAnsi" w:cstheme="minorHAnsi"/>
          <w:b/>
          <w:szCs w:val="20"/>
          <w:highlight w:val="yellow"/>
        </w:rPr>
        <w:t>………………………….</w:t>
      </w:r>
    </w:p>
    <w:sectPr w:rsidR="00FC1CA2" w:rsidRPr="00927014" w:rsidSect="00B16F8A">
      <w:headerReference w:type="default" r:id="rId8"/>
      <w:footerReference w:type="even" r:id="rId9"/>
      <w:footerReference w:type="default" r:id="rId10"/>
      <w:pgSz w:w="11906" w:h="16838"/>
      <w:pgMar w:top="1390" w:right="1418" w:bottom="1418" w:left="1134"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897EB" w14:textId="77777777" w:rsidR="00C67E78" w:rsidRDefault="00C67E78">
      <w:r>
        <w:separator/>
      </w:r>
    </w:p>
    <w:p w14:paraId="25C8D8E1" w14:textId="77777777" w:rsidR="00C67E78" w:rsidRDefault="00C67E78"/>
  </w:endnote>
  <w:endnote w:type="continuationSeparator" w:id="0">
    <w:p w14:paraId="7E4D297A" w14:textId="77777777" w:rsidR="00C67E78" w:rsidRDefault="00C67E78">
      <w:r>
        <w:continuationSeparator/>
      </w:r>
    </w:p>
    <w:p w14:paraId="713D3457" w14:textId="77777777" w:rsidR="00C67E78" w:rsidRDefault="00C67E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0E33F" w14:textId="77777777"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F3ABA88" w14:textId="77777777" w:rsidR="009A5606" w:rsidRDefault="009A560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69" w14:textId="3763D872" w:rsidR="009A5606" w:rsidRDefault="009A5606">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0C5259">
      <w:rPr>
        <w:rStyle w:val="slostrnky"/>
        <w:noProof/>
      </w:rPr>
      <w:t>5</w:t>
    </w:r>
    <w:r>
      <w:rPr>
        <w:rStyle w:val="slostrnky"/>
      </w:rPr>
      <w:fldChar w:fldCharType="end"/>
    </w:r>
  </w:p>
  <w:p w14:paraId="215C40C5" w14:textId="77777777" w:rsidR="009A5606" w:rsidRDefault="009A560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0ED95B" w14:textId="77777777" w:rsidR="00C67E78" w:rsidRDefault="00C67E78">
      <w:r>
        <w:separator/>
      </w:r>
    </w:p>
    <w:p w14:paraId="51B54AB4" w14:textId="77777777" w:rsidR="00C67E78" w:rsidRDefault="00C67E78"/>
  </w:footnote>
  <w:footnote w:type="continuationSeparator" w:id="0">
    <w:p w14:paraId="18DAF2F5" w14:textId="77777777" w:rsidR="00C67E78" w:rsidRDefault="00C67E78">
      <w:r>
        <w:continuationSeparator/>
      </w:r>
    </w:p>
    <w:p w14:paraId="22A771A1" w14:textId="77777777" w:rsidR="00C67E78" w:rsidRDefault="00C67E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C0127" w14:textId="1CB7B234" w:rsidR="009A5606" w:rsidRDefault="009A5606" w:rsidP="00073FAE">
    <w:pPr>
      <w:pStyle w:val="Zhlav"/>
      <w:jc w:val="center"/>
    </w:pPr>
  </w:p>
  <w:p w14:paraId="41BE8098" w14:textId="77777777" w:rsidR="00D90BF2" w:rsidRDefault="00D90BF2" w:rsidP="00073FAE">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19B2"/>
    <w:multiLevelType w:val="hybridMultilevel"/>
    <w:tmpl w:val="70B2BC54"/>
    <w:lvl w:ilvl="0" w:tplc="6F34AB6C">
      <w:start w:val="1"/>
      <w:numFmt w:val="decimal"/>
      <w:lvlText w:val="%1."/>
      <w:lvlJc w:val="left"/>
      <w:pPr>
        <w:tabs>
          <w:tab w:val="num" w:pos="360"/>
        </w:tabs>
        <w:ind w:left="360" w:hanging="360"/>
      </w:pPr>
      <w:rPr>
        <w:rFonts w:cs="Times New Roman"/>
      </w:rPr>
    </w:lvl>
    <w:lvl w:ilvl="1" w:tplc="6B005F18">
      <w:start w:val="1"/>
      <w:numFmt w:val="lowerLetter"/>
      <w:lvlText w:val="%2)"/>
      <w:lvlJc w:val="left"/>
      <w:pPr>
        <w:tabs>
          <w:tab w:val="num" w:pos="1080"/>
        </w:tabs>
        <w:ind w:left="108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 w15:restartNumberingAfterBreak="0">
    <w:nsid w:val="09FE0CAD"/>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04F4AC8"/>
    <w:multiLevelType w:val="hybridMultilevel"/>
    <w:tmpl w:val="F8BE38EE"/>
    <w:lvl w:ilvl="0" w:tplc="04050001">
      <w:start w:val="1"/>
      <w:numFmt w:val="bullet"/>
      <w:lvlText w:val=""/>
      <w:lvlJc w:val="left"/>
      <w:pPr>
        <w:ind w:left="720" w:hanging="360"/>
      </w:pPr>
      <w:rPr>
        <w:rFonts w:ascii="Symbol" w:hAnsi="Symbol" w:hint="default"/>
      </w:rPr>
    </w:lvl>
    <w:lvl w:ilvl="1" w:tplc="359AC430">
      <w:numFmt w:val="bullet"/>
      <w:lvlText w:val="-"/>
      <w:lvlJc w:val="left"/>
      <w:pPr>
        <w:ind w:left="1440" w:hanging="360"/>
      </w:pPr>
      <w:rPr>
        <w:rFonts w:ascii="Times New Roman" w:eastAsia="Times New Roman" w:hAnsi="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4A05F74"/>
    <w:multiLevelType w:val="hybridMultilevel"/>
    <w:tmpl w:val="12B290EE"/>
    <w:lvl w:ilvl="0" w:tplc="04050017">
      <w:start w:val="1"/>
      <w:numFmt w:val="lowerLetter"/>
      <w:lvlText w:val="%1)"/>
      <w:lvlJc w:val="left"/>
      <w:pPr>
        <w:ind w:left="1210" w:hanging="360"/>
      </w:pPr>
    </w:lvl>
    <w:lvl w:ilvl="1" w:tplc="04050019">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4" w15:restartNumberingAfterBreak="0">
    <w:nsid w:val="195A4EAB"/>
    <w:multiLevelType w:val="multilevel"/>
    <w:tmpl w:val="9E025EC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 w15:restartNumberingAfterBreak="0">
    <w:nsid w:val="1D2C5839"/>
    <w:multiLevelType w:val="multilevel"/>
    <w:tmpl w:val="0EE4AC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BE1799"/>
    <w:multiLevelType w:val="hybridMultilevel"/>
    <w:tmpl w:val="128A842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 w15:restartNumberingAfterBreak="0">
    <w:nsid w:val="1F6B0247"/>
    <w:multiLevelType w:val="multilevel"/>
    <w:tmpl w:val="F9AE3448"/>
    <w:lvl w:ilvl="0">
      <w:start w:val="2"/>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15:restartNumberingAfterBreak="0">
    <w:nsid w:val="205D46BE"/>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9" w15:restartNumberingAfterBreak="0">
    <w:nsid w:val="212A7A39"/>
    <w:multiLevelType w:val="hybridMultilevel"/>
    <w:tmpl w:val="3410AE5A"/>
    <w:lvl w:ilvl="0" w:tplc="D616AB32">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2C72416A"/>
    <w:multiLevelType w:val="multilevel"/>
    <w:tmpl w:val="961ADFFC"/>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0">
    <w:nsid w:val="32A64CEB"/>
    <w:multiLevelType w:val="multilevel"/>
    <w:tmpl w:val="9978111E"/>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2" w15:restartNumberingAfterBreak="0">
    <w:nsid w:val="37B1340B"/>
    <w:multiLevelType w:val="multilevel"/>
    <w:tmpl w:val="FB42AC72"/>
    <w:lvl w:ilvl="0">
      <w:start w:val="8"/>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3C096F97"/>
    <w:multiLevelType w:val="hybridMultilevel"/>
    <w:tmpl w:val="7CFAEED4"/>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4" w15:restartNumberingAfterBreak="0">
    <w:nsid w:val="3E1B603B"/>
    <w:multiLevelType w:val="hybridMultilevel"/>
    <w:tmpl w:val="F33CCA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15:restartNumberingAfterBreak="0">
    <w:nsid w:val="3E737564"/>
    <w:multiLevelType w:val="multilevel"/>
    <w:tmpl w:val="9F18F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485CD8"/>
    <w:multiLevelType w:val="hybridMultilevel"/>
    <w:tmpl w:val="38A09EF6"/>
    <w:lvl w:ilvl="0" w:tplc="0405000F">
      <w:start w:val="1"/>
      <w:numFmt w:val="decimal"/>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7" w15:restartNumberingAfterBreak="0">
    <w:nsid w:val="40677861"/>
    <w:multiLevelType w:val="hybridMultilevel"/>
    <w:tmpl w:val="03AC48D0"/>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8" w15:restartNumberingAfterBreak="0">
    <w:nsid w:val="406E7D18"/>
    <w:multiLevelType w:val="hybridMultilevel"/>
    <w:tmpl w:val="BD8C36FC"/>
    <w:lvl w:ilvl="0" w:tplc="886656F8">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5B57AAF"/>
    <w:multiLevelType w:val="multilevel"/>
    <w:tmpl w:val="0B947F5C"/>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20" w15:restartNumberingAfterBreak="0">
    <w:nsid w:val="4694666C"/>
    <w:multiLevelType w:val="hybridMultilevel"/>
    <w:tmpl w:val="CDC24690"/>
    <w:lvl w:ilvl="0" w:tplc="04050017">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15:restartNumberingAfterBreak="0">
    <w:nsid w:val="481B64C5"/>
    <w:multiLevelType w:val="hybridMultilevel"/>
    <w:tmpl w:val="A88445FA"/>
    <w:lvl w:ilvl="0" w:tplc="04050017">
      <w:start w:val="1"/>
      <w:numFmt w:val="lowerLetter"/>
      <w:lvlText w:val="%1)"/>
      <w:lvlJc w:val="left"/>
      <w:pPr>
        <w:ind w:left="1430" w:hanging="360"/>
      </w:p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22" w15:restartNumberingAfterBreak="0">
    <w:nsid w:val="482330F8"/>
    <w:multiLevelType w:val="hybridMultilevel"/>
    <w:tmpl w:val="8B90A476"/>
    <w:lvl w:ilvl="0" w:tplc="DE68EA3C">
      <w:start w:val="1"/>
      <w:numFmt w:val="decimal"/>
      <w:lvlText w:val="2.%1"/>
      <w:lvlJc w:val="left"/>
      <w:pPr>
        <w:ind w:left="1776" w:hanging="360"/>
      </w:pPr>
      <w:rPr>
        <w:rFonts w:hint="default"/>
        <w:b/>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490B705F"/>
    <w:multiLevelType w:val="multilevel"/>
    <w:tmpl w:val="87E622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15:restartNumberingAfterBreak="0">
    <w:nsid w:val="4A247960"/>
    <w:multiLevelType w:val="hybridMultilevel"/>
    <w:tmpl w:val="302EC642"/>
    <w:lvl w:ilvl="0" w:tplc="5B84345E">
      <w:start w:val="1"/>
      <w:numFmt w:val="ordinal"/>
      <w:lvlText w:val="6.%1"/>
      <w:lvlJc w:val="left"/>
      <w:pPr>
        <w:ind w:left="1428"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670BAC"/>
    <w:multiLevelType w:val="hybridMultilevel"/>
    <w:tmpl w:val="F5869C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4DA4477B"/>
    <w:multiLevelType w:val="singleLevel"/>
    <w:tmpl w:val="C74A1BD6"/>
    <w:lvl w:ilvl="0">
      <w:start w:val="1"/>
      <w:numFmt w:val="decimal"/>
      <w:lvlText w:val="8.%1"/>
      <w:lvlJc w:val="left"/>
      <w:pPr>
        <w:tabs>
          <w:tab w:val="num" w:pos="360"/>
        </w:tabs>
        <w:ind w:left="360" w:hanging="360"/>
      </w:pPr>
      <w:rPr>
        <w:rFonts w:cs="Times New Roman" w:hint="default"/>
        <w:b/>
      </w:rPr>
    </w:lvl>
  </w:abstractNum>
  <w:abstractNum w:abstractNumId="27" w15:restartNumberingAfterBreak="0">
    <w:nsid w:val="501D4105"/>
    <w:multiLevelType w:val="hybridMultilevel"/>
    <w:tmpl w:val="28746BB2"/>
    <w:lvl w:ilvl="0" w:tplc="04050017">
      <w:start w:val="1"/>
      <w:numFmt w:val="lowerLetter"/>
      <w:lvlText w:val="%1)"/>
      <w:lvlJc w:val="left"/>
      <w:pPr>
        <w:ind w:left="1070" w:hanging="360"/>
      </w:pPr>
      <w:rPr>
        <w:rFonts w:cs="Times New Roman"/>
      </w:rPr>
    </w:lvl>
    <w:lvl w:ilvl="1" w:tplc="04050019">
      <w:start w:val="1"/>
      <w:numFmt w:val="lowerLetter"/>
      <w:lvlText w:val="%2."/>
      <w:lvlJc w:val="left"/>
      <w:pPr>
        <w:ind w:left="1790" w:hanging="360"/>
      </w:pPr>
      <w:rPr>
        <w:rFonts w:cs="Times New Roman"/>
      </w:rPr>
    </w:lvl>
    <w:lvl w:ilvl="2" w:tplc="0405001B">
      <w:start w:val="1"/>
      <w:numFmt w:val="lowerRoman"/>
      <w:lvlText w:val="%3."/>
      <w:lvlJc w:val="right"/>
      <w:pPr>
        <w:ind w:left="2510" w:hanging="180"/>
      </w:pPr>
      <w:rPr>
        <w:rFonts w:cs="Times New Roman"/>
      </w:rPr>
    </w:lvl>
    <w:lvl w:ilvl="3" w:tplc="0405000F">
      <w:start w:val="1"/>
      <w:numFmt w:val="decimal"/>
      <w:lvlText w:val="%4."/>
      <w:lvlJc w:val="left"/>
      <w:pPr>
        <w:ind w:left="3230" w:hanging="360"/>
      </w:pPr>
      <w:rPr>
        <w:rFonts w:cs="Times New Roman"/>
      </w:rPr>
    </w:lvl>
    <w:lvl w:ilvl="4" w:tplc="04050019">
      <w:start w:val="1"/>
      <w:numFmt w:val="lowerLetter"/>
      <w:lvlText w:val="%5."/>
      <w:lvlJc w:val="left"/>
      <w:pPr>
        <w:ind w:left="3950" w:hanging="360"/>
      </w:pPr>
      <w:rPr>
        <w:rFonts w:cs="Times New Roman"/>
      </w:rPr>
    </w:lvl>
    <w:lvl w:ilvl="5" w:tplc="0405001B">
      <w:start w:val="1"/>
      <w:numFmt w:val="lowerRoman"/>
      <w:lvlText w:val="%6."/>
      <w:lvlJc w:val="right"/>
      <w:pPr>
        <w:ind w:left="4670" w:hanging="180"/>
      </w:pPr>
      <w:rPr>
        <w:rFonts w:cs="Times New Roman"/>
      </w:rPr>
    </w:lvl>
    <w:lvl w:ilvl="6" w:tplc="0405000F">
      <w:start w:val="1"/>
      <w:numFmt w:val="decimal"/>
      <w:lvlText w:val="%7."/>
      <w:lvlJc w:val="left"/>
      <w:pPr>
        <w:ind w:left="5390" w:hanging="360"/>
      </w:pPr>
      <w:rPr>
        <w:rFonts w:cs="Times New Roman"/>
      </w:rPr>
    </w:lvl>
    <w:lvl w:ilvl="7" w:tplc="04050019">
      <w:start w:val="1"/>
      <w:numFmt w:val="lowerLetter"/>
      <w:lvlText w:val="%8."/>
      <w:lvlJc w:val="left"/>
      <w:pPr>
        <w:ind w:left="6110" w:hanging="360"/>
      </w:pPr>
      <w:rPr>
        <w:rFonts w:cs="Times New Roman"/>
      </w:rPr>
    </w:lvl>
    <w:lvl w:ilvl="8" w:tplc="0405001B">
      <w:start w:val="1"/>
      <w:numFmt w:val="lowerRoman"/>
      <w:lvlText w:val="%9."/>
      <w:lvlJc w:val="right"/>
      <w:pPr>
        <w:ind w:left="6830" w:hanging="180"/>
      </w:pPr>
      <w:rPr>
        <w:rFonts w:cs="Times New Roman"/>
      </w:rPr>
    </w:lvl>
  </w:abstractNum>
  <w:abstractNum w:abstractNumId="28" w15:restartNumberingAfterBreak="0">
    <w:nsid w:val="506D345D"/>
    <w:multiLevelType w:val="hybridMultilevel"/>
    <w:tmpl w:val="28AA8EE8"/>
    <w:lvl w:ilvl="0" w:tplc="04050017">
      <w:start w:val="1"/>
      <w:numFmt w:val="lowerLetter"/>
      <w:lvlText w:val="%1)"/>
      <w:lvlJc w:val="left"/>
      <w:pPr>
        <w:ind w:left="1919" w:hanging="360"/>
      </w:pPr>
    </w:lvl>
    <w:lvl w:ilvl="1" w:tplc="04050019" w:tentative="1">
      <w:start w:val="1"/>
      <w:numFmt w:val="lowerLetter"/>
      <w:lvlText w:val="%2."/>
      <w:lvlJc w:val="left"/>
      <w:pPr>
        <w:ind w:left="2639" w:hanging="360"/>
      </w:pPr>
    </w:lvl>
    <w:lvl w:ilvl="2" w:tplc="0405001B" w:tentative="1">
      <w:start w:val="1"/>
      <w:numFmt w:val="lowerRoman"/>
      <w:lvlText w:val="%3."/>
      <w:lvlJc w:val="right"/>
      <w:pPr>
        <w:ind w:left="3359" w:hanging="180"/>
      </w:pPr>
    </w:lvl>
    <w:lvl w:ilvl="3" w:tplc="0405000F" w:tentative="1">
      <w:start w:val="1"/>
      <w:numFmt w:val="decimal"/>
      <w:lvlText w:val="%4."/>
      <w:lvlJc w:val="left"/>
      <w:pPr>
        <w:ind w:left="4079" w:hanging="360"/>
      </w:pPr>
    </w:lvl>
    <w:lvl w:ilvl="4" w:tplc="04050019" w:tentative="1">
      <w:start w:val="1"/>
      <w:numFmt w:val="lowerLetter"/>
      <w:lvlText w:val="%5."/>
      <w:lvlJc w:val="left"/>
      <w:pPr>
        <w:ind w:left="4799" w:hanging="360"/>
      </w:pPr>
    </w:lvl>
    <w:lvl w:ilvl="5" w:tplc="0405001B" w:tentative="1">
      <w:start w:val="1"/>
      <w:numFmt w:val="lowerRoman"/>
      <w:lvlText w:val="%6."/>
      <w:lvlJc w:val="right"/>
      <w:pPr>
        <w:ind w:left="5519" w:hanging="180"/>
      </w:pPr>
    </w:lvl>
    <w:lvl w:ilvl="6" w:tplc="0405000F" w:tentative="1">
      <w:start w:val="1"/>
      <w:numFmt w:val="decimal"/>
      <w:lvlText w:val="%7."/>
      <w:lvlJc w:val="left"/>
      <w:pPr>
        <w:ind w:left="6239" w:hanging="360"/>
      </w:pPr>
    </w:lvl>
    <w:lvl w:ilvl="7" w:tplc="04050019" w:tentative="1">
      <w:start w:val="1"/>
      <w:numFmt w:val="lowerLetter"/>
      <w:lvlText w:val="%8."/>
      <w:lvlJc w:val="left"/>
      <w:pPr>
        <w:ind w:left="6959" w:hanging="360"/>
      </w:pPr>
    </w:lvl>
    <w:lvl w:ilvl="8" w:tplc="0405001B" w:tentative="1">
      <w:start w:val="1"/>
      <w:numFmt w:val="lowerRoman"/>
      <w:lvlText w:val="%9."/>
      <w:lvlJc w:val="right"/>
      <w:pPr>
        <w:ind w:left="7679" w:hanging="180"/>
      </w:pPr>
    </w:lvl>
  </w:abstractNum>
  <w:abstractNum w:abstractNumId="29" w15:restartNumberingAfterBreak="0">
    <w:nsid w:val="542D79F9"/>
    <w:multiLevelType w:val="hybridMultilevel"/>
    <w:tmpl w:val="9C4A2BA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55CE1011"/>
    <w:multiLevelType w:val="hybridMultilevel"/>
    <w:tmpl w:val="38DE2476"/>
    <w:lvl w:ilvl="0" w:tplc="E7B6CC5E">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56070860"/>
    <w:multiLevelType w:val="multilevel"/>
    <w:tmpl w:val="4E50C2DC"/>
    <w:lvl w:ilvl="0">
      <w:start w:val="5"/>
      <w:numFmt w:val="decimal"/>
      <w:lvlText w:val="%1."/>
      <w:lvlJc w:val="left"/>
      <w:pPr>
        <w:tabs>
          <w:tab w:val="num" w:pos="360"/>
        </w:tabs>
        <w:ind w:left="360" w:hanging="360"/>
      </w:pPr>
      <w:rPr>
        <w:rFonts w:cs="Times New Roman" w:hint="default"/>
        <w:b/>
      </w:rPr>
    </w:lvl>
    <w:lvl w:ilvl="1">
      <w:start w:val="1"/>
      <w:numFmt w:val="decimal"/>
      <w:lvlRestart w:val="0"/>
      <w:lvlText w:val="6.%2."/>
      <w:lvlJc w:val="left"/>
      <w:pPr>
        <w:tabs>
          <w:tab w:val="num" w:pos="644"/>
        </w:tabs>
        <w:ind w:left="644" w:hanging="360"/>
      </w:pPr>
      <w:rPr>
        <w:rFonts w:cs="Times New Roman" w:hint="default"/>
        <w:b/>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32" w15:restartNumberingAfterBreak="0">
    <w:nsid w:val="58A33998"/>
    <w:multiLevelType w:val="multilevel"/>
    <w:tmpl w:val="B27E35EA"/>
    <w:lvl w:ilvl="0">
      <w:start w:val="4"/>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i w:val="0"/>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3" w15:restartNumberingAfterBreak="0">
    <w:nsid w:val="597B0CE5"/>
    <w:multiLevelType w:val="hybridMultilevel"/>
    <w:tmpl w:val="43EE6CF8"/>
    <w:lvl w:ilvl="0" w:tplc="4394EF12">
      <w:start w:val="19"/>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4" w15:restartNumberingAfterBreak="0">
    <w:nsid w:val="5CA72EFF"/>
    <w:multiLevelType w:val="hybridMultilevel"/>
    <w:tmpl w:val="49D4D9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4E611D"/>
    <w:multiLevelType w:val="hybridMultilevel"/>
    <w:tmpl w:val="BE58ECBC"/>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6C943033"/>
    <w:multiLevelType w:val="hybridMultilevel"/>
    <w:tmpl w:val="A9B626C6"/>
    <w:lvl w:ilvl="0" w:tplc="6F34AB6C">
      <w:start w:val="1"/>
      <w:numFmt w:val="decimal"/>
      <w:lvlText w:val="%1."/>
      <w:lvlJc w:val="left"/>
      <w:pPr>
        <w:tabs>
          <w:tab w:val="num" w:pos="360"/>
        </w:tabs>
        <w:ind w:left="360" w:hanging="360"/>
      </w:pPr>
      <w:rPr>
        <w:rFonts w:cs="Times New Roman"/>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7" w15:restartNumberingAfterBreak="0">
    <w:nsid w:val="6DE3709B"/>
    <w:multiLevelType w:val="hybridMultilevel"/>
    <w:tmpl w:val="672C8CD8"/>
    <w:lvl w:ilvl="0" w:tplc="04050017">
      <w:start w:val="1"/>
      <w:numFmt w:val="lowerLetter"/>
      <w:lvlText w:val="%1)"/>
      <w:lvlJc w:val="left"/>
      <w:pPr>
        <w:ind w:left="1353"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8" w15:restartNumberingAfterBreak="0">
    <w:nsid w:val="6E917DD1"/>
    <w:multiLevelType w:val="hybridMultilevel"/>
    <w:tmpl w:val="10CA7DDE"/>
    <w:lvl w:ilvl="0" w:tplc="04050001">
      <w:start w:val="1"/>
      <w:numFmt w:val="bullet"/>
      <w:lvlText w:val=""/>
      <w:lvlJc w:val="left"/>
      <w:pPr>
        <w:ind w:left="1500" w:hanging="360"/>
      </w:pPr>
      <w:rPr>
        <w:rFonts w:ascii="Symbol" w:hAnsi="Symbol" w:hint="default"/>
      </w:rPr>
    </w:lvl>
    <w:lvl w:ilvl="1" w:tplc="04050003">
      <w:start w:val="1"/>
      <w:numFmt w:val="bullet"/>
      <w:lvlText w:val="o"/>
      <w:lvlJc w:val="left"/>
      <w:pPr>
        <w:ind w:left="2220" w:hanging="360"/>
      </w:pPr>
      <w:rPr>
        <w:rFonts w:ascii="Courier New" w:hAnsi="Courier New" w:hint="default"/>
      </w:rPr>
    </w:lvl>
    <w:lvl w:ilvl="2" w:tplc="04050005">
      <w:start w:val="1"/>
      <w:numFmt w:val="bullet"/>
      <w:lvlText w:val=""/>
      <w:lvlJc w:val="left"/>
      <w:pPr>
        <w:ind w:left="2940" w:hanging="360"/>
      </w:pPr>
      <w:rPr>
        <w:rFonts w:ascii="Wingdings" w:hAnsi="Wingdings" w:hint="default"/>
      </w:rPr>
    </w:lvl>
    <w:lvl w:ilvl="3" w:tplc="04050001">
      <w:start w:val="1"/>
      <w:numFmt w:val="bullet"/>
      <w:lvlText w:val=""/>
      <w:lvlJc w:val="left"/>
      <w:pPr>
        <w:ind w:left="3660" w:hanging="360"/>
      </w:pPr>
      <w:rPr>
        <w:rFonts w:ascii="Symbol" w:hAnsi="Symbol" w:hint="default"/>
      </w:rPr>
    </w:lvl>
    <w:lvl w:ilvl="4" w:tplc="04050003">
      <w:start w:val="1"/>
      <w:numFmt w:val="bullet"/>
      <w:lvlText w:val="o"/>
      <w:lvlJc w:val="left"/>
      <w:pPr>
        <w:ind w:left="4380" w:hanging="360"/>
      </w:pPr>
      <w:rPr>
        <w:rFonts w:ascii="Courier New" w:hAnsi="Courier New" w:hint="default"/>
      </w:rPr>
    </w:lvl>
    <w:lvl w:ilvl="5" w:tplc="04050005">
      <w:start w:val="1"/>
      <w:numFmt w:val="bullet"/>
      <w:lvlText w:val=""/>
      <w:lvlJc w:val="left"/>
      <w:pPr>
        <w:ind w:left="5100" w:hanging="360"/>
      </w:pPr>
      <w:rPr>
        <w:rFonts w:ascii="Wingdings" w:hAnsi="Wingdings" w:hint="default"/>
      </w:rPr>
    </w:lvl>
    <w:lvl w:ilvl="6" w:tplc="04050001">
      <w:start w:val="1"/>
      <w:numFmt w:val="bullet"/>
      <w:lvlText w:val=""/>
      <w:lvlJc w:val="left"/>
      <w:pPr>
        <w:ind w:left="5820" w:hanging="360"/>
      </w:pPr>
      <w:rPr>
        <w:rFonts w:ascii="Symbol" w:hAnsi="Symbol" w:hint="default"/>
      </w:rPr>
    </w:lvl>
    <w:lvl w:ilvl="7" w:tplc="04050003">
      <w:start w:val="1"/>
      <w:numFmt w:val="bullet"/>
      <w:lvlText w:val="o"/>
      <w:lvlJc w:val="left"/>
      <w:pPr>
        <w:ind w:left="6540" w:hanging="360"/>
      </w:pPr>
      <w:rPr>
        <w:rFonts w:ascii="Courier New" w:hAnsi="Courier New" w:hint="default"/>
      </w:rPr>
    </w:lvl>
    <w:lvl w:ilvl="8" w:tplc="04050005">
      <w:start w:val="1"/>
      <w:numFmt w:val="bullet"/>
      <w:lvlText w:val=""/>
      <w:lvlJc w:val="left"/>
      <w:pPr>
        <w:ind w:left="7260" w:hanging="360"/>
      </w:pPr>
      <w:rPr>
        <w:rFonts w:ascii="Wingdings" w:hAnsi="Wingdings" w:hint="default"/>
      </w:rPr>
    </w:lvl>
  </w:abstractNum>
  <w:abstractNum w:abstractNumId="39" w15:restartNumberingAfterBreak="0">
    <w:nsid w:val="6EBF5527"/>
    <w:multiLevelType w:val="multilevel"/>
    <w:tmpl w:val="320C77C0"/>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strike w:val="0"/>
        <w:color w:val="auto"/>
        <w:sz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15:restartNumberingAfterBreak="0">
    <w:nsid w:val="6F251FCF"/>
    <w:multiLevelType w:val="hybridMultilevel"/>
    <w:tmpl w:val="2E7CD2F2"/>
    <w:lvl w:ilvl="0" w:tplc="9E944060">
      <w:start w:val="1"/>
      <w:numFmt w:val="decimal"/>
      <w:lvlText w:val="%1."/>
      <w:lvlJc w:val="left"/>
      <w:pPr>
        <w:ind w:left="1637" w:hanging="360"/>
      </w:pPr>
      <w:rPr>
        <w:rFonts w:hint="default"/>
      </w:rPr>
    </w:lvl>
    <w:lvl w:ilvl="1" w:tplc="04050019">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41" w15:restartNumberingAfterBreak="0">
    <w:nsid w:val="79015C9A"/>
    <w:multiLevelType w:val="hybridMultilevel"/>
    <w:tmpl w:val="B36CB6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A387E53"/>
    <w:multiLevelType w:val="multilevel"/>
    <w:tmpl w:val="89F269D6"/>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color w:val="auto"/>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3"/>
  </w:num>
  <w:num w:numId="2">
    <w:abstractNumId w:val="31"/>
  </w:num>
  <w:num w:numId="3">
    <w:abstractNumId w:val="42"/>
  </w:num>
  <w:num w:numId="4">
    <w:abstractNumId w:val="12"/>
  </w:num>
  <w:num w:numId="5">
    <w:abstractNumId w:val="43"/>
  </w:num>
  <w:num w:numId="6">
    <w:abstractNumId w:val="11"/>
  </w:num>
  <w:num w:numId="7">
    <w:abstractNumId w:val="27"/>
  </w:num>
  <w:num w:numId="8">
    <w:abstractNumId w:val="39"/>
  </w:num>
  <w:num w:numId="9">
    <w:abstractNumId w:val="32"/>
  </w:num>
  <w:num w:numId="10">
    <w:abstractNumId w:val="10"/>
  </w:num>
  <w:num w:numId="11">
    <w:abstractNumId w:val="26"/>
  </w:num>
  <w:num w:numId="12">
    <w:abstractNumId w:val="38"/>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3"/>
  </w:num>
  <w:num w:numId="18">
    <w:abstractNumId w:val="36"/>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5"/>
  </w:num>
  <w:num w:numId="22">
    <w:abstractNumId w:val="18"/>
  </w:num>
  <w:num w:numId="23">
    <w:abstractNumId w:val="14"/>
  </w:num>
  <w:num w:numId="24">
    <w:abstractNumId w:val="40"/>
  </w:num>
  <w:num w:numId="25">
    <w:abstractNumId w:val="41"/>
  </w:num>
  <w:num w:numId="26">
    <w:abstractNumId w:val="35"/>
  </w:num>
  <w:num w:numId="27">
    <w:abstractNumId w:val="24"/>
  </w:num>
  <w:num w:numId="28">
    <w:abstractNumId w:val="4"/>
  </w:num>
  <w:num w:numId="29">
    <w:abstractNumId w:val="7"/>
  </w:num>
  <w:num w:numId="30">
    <w:abstractNumId w:val="22"/>
  </w:num>
  <w:num w:numId="31">
    <w:abstractNumId w:val="9"/>
  </w:num>
  <w:num w:numId="32">
    <w:abstractNumId w:val="3"/>
  </w:num>
  <w:num w:numId="33">
    <w:abstractNumId w:val="21"/>
  </w:num>
  <w:num w:numId="34">
    <w:abstractNumId w:val="5"/>
  </w:num>
  <w:num w:numId="35">
    <w:abstractNumId w:val="1"/>
  </w:num>
  <w:num w:numId="36">
    <w:abstractNumId w:val="29"/>
  </w:num>
  <w:num w:numId="37">
    <w:abstractNumId w:val="34"/>
  </w:num>
  <w:num w:numId="38">
    <w:abstractNumId w:val="15"/>
  </w:num>
  <w:num w:numId="39">
    <w:abstractNumId w:val="17"/>
  </w:num>
  <w:num w:numId="40">
    <w:abstractNumId w:val="6"/>
  </w:num>
  <w:num w:numId="41">
    <w:abstractNumId w:val="16"/>
  </w:num>
  <w:num w:numId="42">
    <w:abstractNumId w:val="28"/>
  </w:num>
  <w:num w:numId="43">
    <w:abstractNumId w:val="8"/>
  </w:num>
  <w:num w:numId="44">
    <w:abstractNumId w:val="30"/>
    <w:lvlOverride w:ilvl="0">
      <w:startOverride w:val="1"/>
    </w:lvlOverride>
  </w:num>
  <w:num w:numId="45">
    <w:abstractNumId w:val="30"/>
  </w:num>
  <w:num w:numId="46">
    <w:abstractNumId w:val="3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21E"/>
    <w:rsid w:val="00001000"/>
    <w:rsid w:val="00001AE4"/>
    <w:rsid w:val="000037EB"/>
    <w:rsid w:val="00004748"/>
    <w:rsid w:val="000058A4"/>
    <w:rsid w:val="00006EBE"/>
    <w:rsid w:val="00011E81"/>
    <w:rsid w:val="00013A0E"/>
    <w:rsid w:val="00014FD5"/>
    <w:rsid w:val="00015D1E"/>
    <w:rsid w:val="00015F90"/>
    <w:rsid w:val="00016358"/>
    <w:rsid w:val="00017DC4"/>
    <w:rsid w:val="00023C70"/>
    <w:rsid w:val="0002552B"/>
    <w:rsid w:val="00027D94"/>
    <w:rsid w:val="000425CB"/>
    <w:rsid w:val="00046D42"/>
    <w:rsid w:val="00047C94"/>
    <w:rsid w:val="00050D34"/>
    <w:rsid w:val="00056A2A"/>
    <w:rsid w:val="00061BF5"/>
    <w:rsid w:val="000632C1"/>
    <w:rsid w:val="00064AD1"/>
    <w:rsid w:val="0006548E"/>
    <w:rsid w:val="000667F9"/>
    <w:rsid w:val="000705E2"/>
    <w:rsid w:val="000720E0"/>
    <w:rsid w:val="000727C6"/>
    <w:rsid w:val="00073FAE"/>
    <w:rsid w:val="00074391"/>
    <w:rsid w:val="00074512"/>
    <w:rsid w:val="00074DB3"/>
    <w:rsid w:val="000873FA"/>
    <w:rsid w:val="000902E4"/>
    <w:rsid w:val="00090775"/>
    <w:rsid w:val="0009223A"/>
    <w:rsid w:val="00094452"/>
    <w:rsid w:val="000961ED"/>
    <w:rsid w:val="000A7646"/>
    <w:rsid w:val="000B2C35"/>
    <w:rsid w:val="000B4A00"/>
    <w:rsid w:val="000C007C"/>
    <w:rsid w:val="000C06CD"/>
    <w:rsid w:val="000C1FC1"/>
    <w:rsid w:val="000C2A83"/>
    <w:rsid w:val="000C5259"/>
    <w:rsid w:val="000D08CE"/>
    <w:rsid w:val="000D0F3C"/>
    <w:rsid w:val="000D1684"/>
    <w:rsid w:val="000D3E64"/>
    <w:rsid w:val="000D496D"/>
    <w:rsid w:val="000D5317"/>
    <w:rsid w:val="000D7B15"/>
    <w:rsid w:val="000E0F06"/>
    <w:rsid w:val="000E3970"/>
    <w:rsid w:val="000F2DC3"/>
    <w:rsid w:val="000F32A4"/>
    <w:rsid w:val="000F531A"/>
    <w:rsid w:val="000F58C9"/>
    <w:rsid w:val="000F5C41"/>
    <w:rsid w:val="00101DEF"/>
    <w:rsid w:val="001042E5"/>
    <w:rsid w:val="001071C4"/>
    <w:rsid w:val="00110B1E"/>
    <w:rsid w:val="00111063"/>
    <w:rsid w:val="0011159D"/>
    <w:rsid w:val="001127FD"/>
    <w:rsid w:val="00115071"/>
    <w:rsid w:val="00115C19"/>
    <w:rsid w:val="001207D0"/>
    <w:rsid w:val="00120A04"/>
    <w:rsid w:val="001234E5"/>
    <w:rsid w:val="0012611E"/>
    <w:rsid w:val="00135B6D"/>
    <w:rsid w:val="00140F64"/>
    <w:rsid w:val="0014168E"/>
    <w:rsid w:val="00142041"/>
    <w:rsid w:val="00142350"/>
    <w:rsid w:val="0014374C"/>
    <w:rsid w:val="00143A1E"/>
    <w:rsid w:val="001450CC"/>
    <w:rsid w:val="001508B3"/>
    <w:rsid w:val="00152A18"/>
    <w:rsid w:val="00155BD5"/>
    <w:rsid w:val="00155EA5"/>
    <w:rsid w:val="001577A7"/>
    <w:rsid w:val="00157D1E"/>
    <w:rsid w:val="00160AC7"/>
    <w:rsid w:val="0016452D"/>
    <w:rsid w:val="00165D88"/>
    <w:rsid w:val="0016678D"/>
    <w:rsid w:val="00167D36"/>
    <w:rsid w:val="00174591"/>
    <w:rsid w:val="00180E58"/>
    <w:rsid w:val="00181F40"/>
    <w:rsid w:val="00185852"/>
    <w:rsid w:val="001900D9"/>
    <w:rsid w:val="00193623"/>
    <w:rsid w:val="001950C7"/>
    <w:rsid w:val="001A3760"/>
    <w:rsid w:val="001A4924"/>
    <w:rsid w:val="001B2100"/>
    <w:rsid w:val="001B3DF2"/>
    <w:rsid w:val="001B413A"/>
    <w:rsid w:val="001C25D1"/>
    <w:rsid w:val="001C2FAF"/>
    <w:rsid w:val="001C3B5F"/>
    <w:rsid w:val="001C6992"/>
    <w:rsid w:val="001C7470"/>
    <w:rsid w:val="001D08AD"/>
    <w:rsid w:val="001D1083"/>
    <w:rsid w:val="001D3BA3"/>
    <w:rsid w:val="001D4A0C"/>
    <w:rsid w:val="001E4DBE"/>
    <w:rsid w:val="001E5D5C"/>
    <w:rsid w:val="001E642D"/>
    <w:rsid w:val="001F1778"/>
    <w:rsid w:val="001F1987"/>
    <w:rsid w:val="001F2D83"/>
    <w:rsid w:val="001F7426"/>
    <w:rsid w:val="00202722"/>
    <w:rsid w:val="002104ED"/>
    <w:rsid w:val="00212B43"/>
    <w:rsid w:val="00217097"/>
    <w:rsid w:val="00223CBC"/>
    <w:rsid w:val="0023185D"/>
    <w:rsid w:val="0023367B"/>
    <w:rsid w:val="0024111F"/>
    <w:rsid w:val="00244C08"/>
    <w:rsid w:val="00245459"/>
    <w:rsid w:val="00246E95"/>
    <w:rsid w:val="00250AB1"/>
    <w:rsid w:val="00253505"/>
    <w:rsid w:val="00254DBB"/>
    <w:rsid w:val="00255F82"/>
    <w:rsid w:val="00256904"/>
    <w:rsid w:val="00260AEF"/>
    <w:rsid w:val="00261C7B"/>
    <w:rsid w:val="00264099"/>
    <w:rsid w:val="0026657A"/>
    <w:rsid w:val="0026683D"/>
    <w:rsid w:val="00266C17"/>
    <w:rsid w:val="00271C32"/>
    <w:rsid w:val="002724F1"/>
    <w:rsid w:val="00273190"/>
    <w:rsid w:val="002801A0"/>
    <w:rsid w:val="00283731"/>
    <w:rsid w:val="00284239"/>
    <w:rsid w:val="002856BB"/>
    <w:rsid w:val="002A60E4"/>
    <w:rsid w:val="002A6A07"/>
    <w:rsid w:val="002A7612"/>
    <w:rsid w:val="002B08D7"/>
    <w:rsid w:val="002B4100"/>
    <w:rsid w:val="002C051C"/>
    <w:rsid w:val="002C2545"/>
    <w:rsid w:val="002D474B"/>
    <w:rsid w:val="002D5227"/>
    <w:rsid w:val="002E03BD"/>
    <w:rsid w:val="002F1F17"/>
    <w:rsid w:val="002F315E"/>
    <w:rsid w:val="002F38D4"/>
    <w:rsid w:val="002F438E"/>
    <w:rsid w:val="002F4F84"/>
    <w:rsid w:val="002F6C98"/>
    <w:rsid w:val="002F6DC5"/>
    <w:rsid w:val="00301CD5"/>
    <w:rsid w:val="00301F24"/>
    <w:rsid w:val="00302934"/>
    <w:rsid w:val="003127D0"/>
    <w:rsid w:val="003141E6"/>
    <w:rsid w:val="003234F2"/>
    <w:rsid w:val="003267F2"/>
    <w:rsid w:val="00330969"/>
    <w:rsid w:val="00332812"/>
    <w:rsid w:val="00334E89"/>
    <w:rsid w:val="0034104F"/>
    <w:rsid w:val="00341A36"/>
    <w:rsid w:val="0034596D"/>
    <w:rsid w:val="00346D0B"/>
    <w:rsid w:val="00353474"/>
    <w:rsid w:val="00356CD4"/>
    <w:rsid w:val="003574A2"/>
    <w:rsid w:val="0035763C"/>
    <w:rsid w:val="003624DA"/>
    <w:rsid w:val="003652BC"/>
    <w:rsid w:val="0036676D"/>
    <w:rsid w:val="00372499"/>
    <w:rsid w:val="00376B29"/>
    <w:rsid w:val="00376D83"/>
    <w:rsid w:val="003778C3"/>
    <w:rsid w:val="00377C8E"/>
    <w:rsid w:val="00381A8C"/>
    <w:rsid w:val="00382A26"/>
    <w:rsid w:val="003834D2"/>
    <w:rsid w:val="003854E1"/>
    <w:rsid w:val="00386049"/>
    <w:rsid w:val="00387438"/>
    <w:rsid w:val="00392200"/>
    <w:rsid w:val="003934A3"/>
    <w:rsid w:val="00394651"/>
    <w:rsid w:val="00394FC4"/>
    <w:rsid w:val="003952A7"/>
    <w:rsid w:val="00396324"/>
    <w:rsid w:val="00397C86"/>
    <w:rsid w:val="003A04B5"/>
    <w:rsid w:val="003A396E"/>
    <w:rsid w:val="003A3FC4"/>
    <w:rsid w:val="003A5415"/>
    <w:rsid w:val="003B4080"/>
    <w:rsid w:val="003B546C"/>
    <w:rsid w:val="003C27FE"/>
    <w:rsid w:val="003C2ADA"/>
    <w:rsid w:val="003C4B54"/>
    <w:rsid w:val="003C7873"/>
    <w:rsid w:val="003C78D4"/>
    <w:rsid w:val="003D01B2"/>
    <w:rsid w:val="003D126F"/>
    <w:rsid w:val="003D5037"/>
    <w:rsid w:val="003D5B4F"/>
    <w:rsid w:val="003E4FBF"/>
    <w:rsid w:val="003E5CC2"/>
    <w:rsid w:val="003E694B"/>
    <w:rsid w:val="003F2946"/>
    <w:rsid w:val="003F6545"/>
    <w:rsid w:val="00400FED"/>
    <w:rsid w:val="00403168"/>
    <w:rsid w:val="00405535"/>
    <w:rsid w:val="004075E5"/>
    <w:rsid w:val="00410039"/>
    <w:rsid w:val="0041139B"/>
    <w:rsid w:val="00415272"/>
    <w:rsid w:val="00421728"/>
    <w:rsid w:val="004219D7"/>
    <w:rsid w:val="004229B1"/>
    <w:rsid w:val="00434C95"/>
    <w:rsid w:val="00436206"/>
    <w:rsid w:val="0043752F"/>
    <w:rsid w:val="00440369"/>
    <w:rsid w:val="0044194A"/>
    <w:rsid w:val="00441DC4"/>
    <w:rsid w:val="004425A8"/>
    <w:rsid w:val="004467C8"/>
    <w:rsid w:val="00447AC7"/>
    <w:rsid w:val="004502E4"/>
    <w:rsid w:val="00451A99"/>
    <w:rsid w:val="00462C18"/>
    <w:rsid w:val="00464F2A"/>
    <w:rsid w:val="0046728F"/>
    <w:rsid w:val="00472796"/>
    <w:rsid w:val="00472C71"/>
    <w:rsid w:val="004731E3"/>
    <w:rsid w:val="0048158F"/>
    <w:rsid w:val="00482B7F"/>
    <w:rsid w:val="004851AB"/>
    <w:rsid w:val="00491DBF"/>
    <w:rsid w:val="004A1082"/>
    <w:rsid w:val="004A2952"/>
    <w:rsid w:val="004A29E9"/>
    <w:rsid w:val="004A5501"/>
    <w:rsid w:val="004B097C"/>
    <w:rsid w:val="004B3069"/>
    <w:rsid w:val="004B4DFA"/>
    <w:rsid w:val="004B6647"/>
    <w:rsid w:val="004C02DA"/>
    <w:rsid w:val="004C63B3"/>
    <w:rsid w:val="004D47A8"/>
    <w:rsid w:val="004E1960"/>
    <w:rsid w:val="004E3FED"/>
    <w:rsid w:val="005027B7"/>
    <w:rsid w:val="00506BB9"/>
    <w:rsid w:val="00506D35"/>
    <w:rsid w:val="00510460"/>
    <w:rsid w:val="00515D35"/>
    <w:rsid w:val="00516144"/>
    <w:rsid w:val="0052046F"/>
    <w:rsid w:val="00527084"/>
    <w:rsid w:val="00527190"/>
    <w:rsid w:val="00531504"/>
    <w:rsid w:val="00533CFB"/>
    <w:rsid w:val="00534F77"/>
    <w:rsid w:val="00543609"/>
    <w:rsid w:val="00543E42"/>
    <w:rsid w:val="005443AA"/>
    <w:rsid w:val="0054499E"/>
    <w:rsid w:val="00546660"/>
    <w:rsid w:val="0055163C"/>
    <w:rsid w:val="00553EFF"/>
    <w:rsid w:val="00557D66"/>
    <w:rsid w:val="005669D1"/>
    <w:rsid w:val="0056790C"/>
    <w:rsid w:val="00567DC7"/>
    <w:rsid w:val="00570093"/>
    <w:rsid w:val="00570F56"/>
    <w:rsid w:val="0058009E"/>
    <w:rsid w:val="00581A9A"/>
    <w:rsid w:val="00581B83"/>
    <w:rsid w:val="00582567"/>
    <w:rsid w:val="005852FB"/>
    <w:rsid w:val="00590134"/>
    <w:rsid w:val="00590A51"/>
    <w:rsid w:val="0059118A"/>
    <w:rsid w:val="005932E5"/>
    <w:rsid w:val="00593677"/>
    <w:rsid w:val="00595DE2"/>
    <w:rsid w:val="00596A92"/>
    <w:rsid w:val="005970B0"/>
    <w:rsid w:val="005A0695"/>
    <w:rsid w:val="005A132F"/>
    <w:rsid w:val="005A1956"/>
    <w:rsid w:val="005A26F3"/>
    <w:rsid w:val="005A69C9"/>
    <w:rsid w:val="005B1FFA"/>
    <w:rsid w:val="005C44C1"/>
    <w:rsid w:val="005C5BDF"/>
    <w:rsid w:val="005C7574"/>
    <w:rsid w:val="005D45C3"/>
    <w:rsid w:val="005D68A1"/>
    <w:rsid w:val="005E0C3A"/>
    <w:rsid w:val="005E5F23"/>
    <w:rsid w:val="005E7339"/>
    <w:rsid w:val="005E7CB7"/>
    <w:rsid w:val="005F5926"/>
    <w:rsid w:val="005F7991"/>
    <w:rsid w:val="00601751"/>
    <w:rsid w:val="00606111"/>
    <w:rsid w:val="00606B97"/>
    <w:rsid w:val="0060734E"/>
    <w:rsid w:val="00607FD1"/>
    <w:rsid w:val="00613CCB"/>
    <w:rsid w:val="0061664B"/>
    <w:rsid w:val="0062032F"/>
    <w:rsid w:val="0062334E"/>
    <w:rsid w:val="00623929"/>
    <w:rsid w:val="00623BE6"/>
    <w:rsid w:val="006242A1"/>
    <w:rsid w:val="00630434"/>
    <w:rsid w:val="00630B68"/>
    <w:rsid w:val="00631D5C"/>
    <w:rsid w:val="006502F0"/>
    <w:rsid w:val="006526F7"/>
    <w:rsid w:val="00653EF3"/>
    <w:rsid w:val="00656570"/>
    <w:rsid w:val="00670C14"/>
    <w:rsid w:val="006818CC"/>
    <w:rsid w:val="006900C4"/>
    <w:rsid w:val="00693EEC"/>
    <w:rsid w:val="00694AF2"/>
    <w:rsid w:val="0069682B"/>
    <w:rsid w:val="006A0758"/>
    <w:rsid w:val="006A0C9B"/>
    <w:rsid w:val="006A26FF"/>
    <w:rsid w:val="006A38C3"/>
    <w:rsid w:val="006A6BCA"/>
    <w:rsid w:val="006B04AC"/>
    <w:rsid w:val="006B07A9"/>
    <w:rsid w:val="006B0AB2"/>
    <w:rsid w:val="006B2123"/>
    <w:rsid w:val="006B2315"/>
    <w:rsid w:val="006B5608"/>
    <w:rsid w:val="006C1F6D"/>
    <w:rsid w:val="006C2618"/>
    <w:rsid w:val="006D0CFF"/>
    <w:rsid w:val="006D1FB0"/>
    <w:rsid w:val="006D687F"/>
    <w:rsid w:val="006E65F4"/>
    <w:rsid w:val="006E7BC2"/>
    <w:rsid w:val="006E7CD2"/>
    <w:rsid w:val="006F0C3E"/>
    <w:rsid w:val="006F272A"/>
    <w:rsid w:val="006F2FEB"/>
    <w:rsid w:val="006F42DB"/>
    <w:rsid w:val="006F597A"/>
    <w:rsid w:val="006F6F91"/>
    <w:rsid w:val="00702961"/>
    <w:rsid w:val="00703E77"/>
    <w:rsid w:val="0071698D"/>
    <w:rsid w:val="00717D8B"/>
    <w:rsid w:val="00720D06"/>
    <w:rsid w:val="00720FEB"/>
    <w:rsid w:val="007276DE"/>
    <w:rsid w:val="00732CB7"/>
    <w:rsid w:val="00745CB8"/>
    <w:rsid w:val="0074615F"/>
    <w:rsid w:val="007468A0"/>
    <w:rsid w:val="00754404"/>
    <w:rsid w:val="00756BAC"/>
    <w:rsid w:val="0075796D"/>
    <w:rsid w:val="00772B44"/>
    <w:rsid w:val="00774143"/>
    <w:rsid w:val="00776E4E"/>
    <w:rsid w:val="0078186C"/>
    <w:rsid w:val="00782A20"/>
    <w:rsid w:val="00783364"/>
    <w:rsid w:val="00787D75"/>
    <w:rsid w:val="007929D9"/>
    <w:rsid w:val="007A152C"/>
    <w:rsid w:val="007A2928"/>
    <w:rsid w:val="007A5384"/>
    <w:rsid w:val="007A62D0"/>
    <w:rsid w:val="007A7AFA"/>
    <w:rsid w:val="007A7E2C"/>
    <w:rsid w:val="007B5AC4"/>
    <w:rsid w:val="007C112F"/>
    <w:rsid w:val="007C12AF"/>
    <w:rsid w:val="007C6F79"/>
    <w:rsid w:val="007D062F"/>
    <w:rsid w:val="007D270A"/>
    <w:rsid w:val="007D5203"/>
    <w:rsid w:val="007D7D27"/>
    <w:rsid w:val="007D7ECA"/>
    <w:rsid w:val="007E339F"/>
    <w:rsid w:val="007E3499"/>
    <w:rsid w:val="007E7BAE"/>
    <w:rsid w:val="007F0EB6"/>
    <w:rsid w:val="007F3627"/>
    <w:rsid w:val="007F433F"/>
    <w:rsid w:val="007F4857"/>
    <w:rsid w:val="008029AC"/>
    <w:rsid w:val="00802DDE"/>
    <w:rsid w:val="008030E7"/>
    <w:rsid w:val="00804F29"/>
    <w:rsid w:val="00806E49"/>
    <w:rsid w:val="00807EC4"/>
    <w:rsid w:val="00813BC9"/>
    <w:rsid w:val="008173DD"/>
    <w:rsid w:val="008244A4"/>
    <w:rsid w:val="00825AA1"/>
    <w:rsid w:val="00827DB7"/>
    <w:rsid w:val="00832193"/>
    <w:rsid w:val="00832D5B"/>
    <w:rsid w:val="00832D88"/>
    <w:rsid w:val="008420C2"/>
    <w:rsid w:val="00842498"/>
    <w:rsid w:val="00844139"/>
    <w:rsid w:val="00844C71"/>
    <w:rsid w:val="00844CD1"/>
    <w:rsid w:val="00846049"/>
    <w:rsid w:val="00851651"/>
    <w:rsid w:val="008529E3"/>
    <w:rsid w:val="00857D6C"/>
    <w:rsid w:val="00860F1F"/>
    <w:rsid w:val="0086193D"/>
    <w:rsid w:val="008622E0"/>
    <w:rsid w:val="00862E79"/>
    <w:rsid w:val="008658B9"/>
    <w:rsid w:val="008713FB"/>
    <w:rsid w:val="00873B0A"/>
    <w:rsid w:val="00874556"/>
    <w:rsid w:val="00874D7A"/>
    <w:rsid w:val="00874F74"/>
    <w:rsid w:val="008774F9"/>
    <w:rsid w:val="00882ACC"/>
    <w:rsid w:val="00882CF6"/>
    <w:rsid w:val="00885D14"/>
    <w:rsid w:val="00892E8B"/>
    <w:rsid w:val="00896867"/>
    <w:rsid w:val="008A121E"/>
    <w:rsid w:val="008B0241"/>
    <w:rsid w:val="008B1328"/>
    <w:rsid w:val="008B1C5D"/>
    <w:rsid w:val="008B5B69"/>
    <w:rsid w:val="008C1220"/>
    <w:rsid w:val="008C3B17"/>
    <w:rsid w:val="008C76C2"/>
    <w:rsid w:val="008D705D"/>
    <w:rsid w:val="008E0261"/>
    <w:rsid w:val="008E0686"/>
    <w:rsid w:val="008E3767"/>
    <w:rsid w:val="008E3A75"/>
    <w:rsid w:val="008E6F50"/>
    <w:rsid w:val="008F4466"/>
    <w:rsid w:val="008F472E"/>
    <w:rsid w:val="008F5B08"/>
    <w:rsid w:val="0090094A"/>
    <w:rsid w:val="009010AA"/>
    <w:rsid w:val="00910709"/>
    <w:rsid w:val="009110FE"/>
    <w:rsid w:val="00912ECF"/>
    <w:rsid w:val="009136AA"/>
    <w:rsid w:val="00913D48"/>
    <w:rsid w:val="00917BED"/>
    <w:rsid w:val="00921ECE"/>
    <w:rsid w:val="0092547E"/>
    <w:rsid w:val="00925AA9"/>
    <w:rsid w:val="00925AE4"/>
    <w:rsid w:val="00925E9B"/>
    <w:rsid w:val="00925F14"/>
    <w:rsid w:val="00926556"/>
    <w:rsid w:val="00926DBA"/>
    <w:rsid w:val="00927014"/>
    <w:rsid w:val="00932BD4"/>
    <w:rsid w:val="0093349B"/>
    <w:rsid w:val="00935361"/>
    <w:rsid w:val="00943DA3"/>
    <w:rsid w:val="00950EF7"/>
    <w:rsid w:val="00952ACA"/>
    <w:rsid w:val="00961A15"/>
    <w:rsid w:val="0096519D"/>
    <w:rsid w:val="00967218"/>
    <w:rsid w:val="00971CCE"/>
    <w:rsid w:val="00974759"/>
    <w:rsid w:val="00980930"/>
    <w:rsid w:val="00983249"/>
    <w:rsid w:val="00992DA6"/>
    <w:rsid w:val="00993300"/>
    <w:rsid w:val="00993C8A"/>
    <w:rsid w:val="00994DBD"/>
    <w:rsid w:val="00995D9E"/>
    <w:rsid w:val="009A54E6"/>
    <w:rsid w:val="009A5606"/>
    <w:rsid w:val="009B5878"/>
    <w:rsid w:val="009B712E"/>
    <w:rsid w:val="009C19B4"/>
    <w:rsid w:val="009C1CC4"/>
    <w:rsid w:val="009D0566"/>
    <w:rsid w:val="009D3FE6"/>
    <w:rsid w:val="009D4A73"/>
    <w:rsid w:val="009D5A38"/>
    <w:rsid w:val="009D5F00"/>
    <w:rsid w:val="009D78A3"/>
    <w:rsid w:val="009E0EB1"/>
    <w:rsid w:val="009E144B"/>
    <w:rsid w:val="009E3B74"/>
    <w:rsid w:val="009E43ED"/>
    <w:rsid w:val="009E48D3"/>
    <w:rsid w:val="009E7501"/>
    <w:rsid w:val="009F1CF1"/>
    <w:rsid w:val="009F403A"/>
    <w:rsid w:val="009F4687"/>
    <w:rsid w:val="00A00391"/>
    <w:rsid w:val="00A0683A"/>
    <w:rsid w:val="00A1056D"/>
    <w:rsid w:val="00A11239"/>
    <w:rsid w:val="00A12623"/>
    <w:rsid w:val="00A27EBD"/>
    <w:rsid w:val="00A318E3"/>
    <w:rsid w:val="00A31F3A"/>
    <w:rsid w:val="00A33369"/>
    <w:rsid w:val="00A33D14"/>
    <w:rsid w:val="00A340AD"/>
    <w:rsid w:val="00A36789"/>
    <w:rsid w:val="00A46019"/>
    <w:rsid w:val="00A46FD9"/>
    <w:rsid w:val="00A47855"/>
    <w:rsid w:val="00A47C74"/>
    <w:rsid w:val="00A52520"/>
    <w:rsid w:val="00A5766B"/>
    <w:rsid w:val="00A63411"/>
    <w:rsid w:val="00A64DA6"/>
    <w:rsid w:val="00A673A7"/>
    <w:rsid w:val="00A74583"/>
    <w:rsid w:val="00A755FE"/>
    <w:rsid w:val="00A756C7"/>
    <w:rsid w:val="00A82171"/>
    <w:rsid w:val="00A84FC8"/>
    <w:rsid w:val="00A850C8"/>
    <w:rsid w:val="00A85B3E"/>
    <w:rsid w:val="00A871DB"/>
    <w:rsid w:val="00A87345"/>
    <w:rsid w:val="00A9077E"/>
    <w:rsid w:val="00A92039"/>
    <w:rsid w:val="00AA7F0D"/>
    <w:rsid w:val="00AB35B7"/>
    <w:rsid w:val="00AB35C8"/>
    <w:rsid w:val="00AB58F7"/>
    <w:rsid w:val="00AB69C8"/>
    <w:rsid w:val="00AC05D1"/>
    <w:rsid w:val="00AC6556"/>
    <w:rsid w:val="00AD1719"/>
    <w:rsid w:val="00AD35EE"/>
    <w:rsid w:val="00AD3C24"/>
    <w:rsid w:val="00AD41B7"/>
    <w:rsid w:val="00AD6593"/>
    <w:rsid w:val="00AD7D71"/>
    <w:rsid w:val="00AE0038"/>
    <w:rsid w:val="00AE18EB"/>
    <w:rsid w:val="00AE5524"/>
    <w:rsid w:val="00AF2866"/>
    <w:rsid w:val="00AF3CCA"/>
    <w:rsid w:val="00AF69AF"/>
    <w:rsid w:val="00AF757E"/>
    <w:rsid w:val="00B0533E"/>
    <w:rsid w:val="00B055F4"/>
    <w:rsid w:val="00B05984"/>
    <w:rsid w:val="00B07151"/>
    <w:rsid w:val="00B1182E"/>
    <w:rsid w:val="00B12229"/>
    <w:rsid w:val="00B13D3B"/>
    <w:rsid w:val="00B16F8A"/>
    <w:rsid w:val="00B20714"/>
    <w:rsid w:val="00B22F06"/>
    <w:rsid w:val="00B260CD"/>
    <w:rsid w:val="00B31BF6"/>
    <w:rsid w:val="00B321F2"/>
    <w:rsid w:val="00B3490D"/>
    <w:rsid w:val="00B34C7F"/>
    <w:rsid w:val="00B36717"/>
    <w:rsid w:val="00B455BC"/>
    <w:rsid w:val="00B47362"/>
    <w:rsid w:val="00B52A6C"/>
    <w:rsid w:val="00B53431"/>
    <w:rsid w:val="00B61496"/>
    <w:rsid w:val="00B642A4"/>
    <w:rsid w:val="00B64933"/>
    <w:rsid w:val="00B653A6"/>
    <w:rsid w:val="00B72EDF"/>
    <w:rsid w:val="00B74C2B"/>
    <w:rsid w:val="00B76414"/>
    <w:rsid w:val="00B838C7"/>
    <w:rsid w:val="00B8448B"/>
    <w:rsid w:val="00B9069A"/>
    <w:rsid w:val="00B90B9D"/>
    <w:rsid w:val="00B92E34"/>
    <w:rsid w:val="00B9396B"/>
    <w:rsid w:val="00B93CC7"/>
    <w:rsid w:val="00BA1D16"/>
    <w:rsid w:val="00BA638F"/>
    <w:rsid w:val="00BA66E8"/>
    <w:rsid w:val="00BB0C40"/>
    <w:rsid w:val="00BB31B6"/>
    <w:rsid w:val="00BB541C"/>
    <w:rsid w:val="00BB5AF8"/>
    <w:rsid w:val="00BB6CF7"/>
    <w:rsid w:val="00BC0E33"/>
    <w:rsid w:val="00BC105F"/>
    <w:rsid w:val="00BC1550"/>
    <w:rsid w:val="00BC1EF9"/>
    <w:rsid w:val="00BC1FE4"/>
    <w:rsid w:val="00BC3612"/>
    <w:rsid w:val="00BC4B47"/>
    <w:rsid w:val="00BC52E3"/>
    <w:rsid w:val="00BD2127"/>
    <w:rsid w:val="00BD4F33"/>
    <w:rsid w:val="00BD67BF"/>
    <w:rsid w:val="00BE6A8F"/>
    <w:rsid w:val="00BF1464"/>
    <w:rsid w:val="00BF1764"/>
    <w:rsid w:val="00BF34A7"/>
    <w:rsid w:val="00BF4854"/>
    <w:rsid w:val="00C00DBB"/>
    <w:rsid w:val="00C04AFC"/>
    <w:rsid w:val="00C06841"/>
    <w:rsid w:val="00C11C88"/>
    <w:rsid w:val="00C21300"/>
    <w:rsid w:val="00C25C4D"/>
    <w:rsid w:val="00C33EFD"/>
    <w:rsid w:val="00C343F1"/>
    <w:rsid w:val="00C35155"/>
    <w:rsid w:val="00C373C4"/>
    <w:rsid w:val="00C3798D"/>
    <w:rsid w:val="00C410A1"/>
    <w:rsid w:val="00C420F0"/>
    <w:rsid w:val="00C428BE"/>
    <w:rsid w:val="00C44069"/>
    <w:rsid w:val="00C527CB"/>
    <w:rsid w:val="00C547D8"/>
    <w:rsid w:val="00C54C00"/>
    <w:rsid w:val="00C57B3D"/>
    <w:rsid w:val="00C63D70"/>
    <w:rsid w:val="00C64FF1"/>
    <w:rsid w:val="00C67E78"/>
    <w:rsid w:val="00C758EB"/>
    <w:rsid w:val="00C86E67"/>
    <w:rsid w:val="00C907A8"/>
    <w:rsid w:val="00C90AB0"/>
    <w:rsid w:val="00C94482"/>
    <w:rsid w:val="00C946BF"/>
    <w:rsid w:val="00CA0219"/>
    <w:rsid w:val="00CA04D7"/>
    <w:rsid w:val="00CA3F43"/>
    <w:rsid w:val="00CA5AEB"/>
    <w:rsid w:val="00CB0B19"/>
    <w:rsid w:val="00CB16A5"/>
    <w:rsid w:val="00CB5347"/>
    <w:rsid w:val="00CB55B3"/>
    <w:rsid w:val="00CB5B3A"/>
    <w:rsid w:val="00CB70C0"/>
    <w:rsid w:val="00CB7965"/>
    <w:rsid w:val="00CC003F"/>
    <w:rsid w:val="00CC3E7F"/>
    <w:rsid w:val="00CC5B88"/>
    <w:rsid w:val="00CC6A5E"/>
    <w:rsid w:val="00CD17EE"/>
    <w:rsid w:val="00CD303D"/>
    <w:rsid w:val="00CD3855"/>
    <w:rsid w:val="00CD4582"/>
    <w:rsid w:val="00CD5A59"/>
    <w:rsid w:val="00CD6176"/>
    <w:rsid w:val="00CE234A"/>
    <w:rsid w:val="00CE23F6"/>
    <w:rsid w:val="00CE3355"/>
    <w:rsid w:val="00CE602A"/>
    <w:rsid w:val="00CE7EB2"/>
    <w:rsid w:val="00CF0267"/>
    <w:rsid w:val="00CF16EE"/>
    <w:rsid w:val="00CF46B6"/>
    <w:rsid w:val="00CF5728"/>
    <w:rsid w:val="00CF5D28"/>
    <w:rsid w:val="00CF5E3E"/>
    <w:rsid w:val="00CF66CE"/>
    <w:rsid w:val="00CF7E05"/>
    <w:rsid w:val="00D00B98"/>
    <w:rsid w:val="00D03333"/>
    <w:rsid w:val="00D04C7F"/>
    <w:rsid w:val="00D10AD1"/>
    <w:rsid w:val="00D138B0"/>
    <w:rsid w:val="00D2302A"/>
    <w:rsid w:val="00D331CB"/>
    <w:rsid w:val="00D334AA"/>
    <w:rsid w:val="00D37F1C"/>
    <w:rsid w:val="00D42B53"/>
    <w:rsid w:val="00D431C2"/>
    <w:rsid w:val="00D468A5"/>
    <w:rsid w:val="00D50091"/>
    <w:rsid w:val="00D50F32"/>
    <w:rsid w:val="00D52336"/>
    <w:rsid w:val="00D55E23"/>
    <w:rsid w:val="00D5601B"/>
    <w:rsid w:val="00D56DBE"/>
    <w:rsid w:val="00D572A4"/>
    <w:rsid w:val="00D62F48"/>
    <w:rsid w:val="00D63115"/>
    <w:rsid w:val="00D6400C"/>
    <w:rsid w:val="00D64933"/>
    <w:rsid w:val="00D6699D"/>
    <w:rsid w:val="00D71612"/>
    <w:rsid w:val="00D72435"/>
    <w:rsid w:val="00D743C3"/>
    <w:rsid w:val="00D76147"/>
    <w:rsid w:val="00D7630B"/>
    <w:rsid w:val="00D76538"/>
    <w:rsid w:val="00D773B7"/>
    <w:rsid w:val="00D77936"/>
    <w:rsid w:val="00D83DF3"/>
    <w:rsid w:val="00D85A12"/>
    <w:rsid w:val="00D8618F"/>
    <w:rsid w:val="00D863ED"/>
    <w:rsid w:val="00D90BF2"/>
    <w:rsid w:val="00D9613E"/>
    <w:rsid w:val="00DA4977"/>
    <w:rsid w:val="00DA4F7E"/>
    <w:rsid w:val="00DB0820"/>
    <w:rsid w:val="00DB4146"/>
    <w:rsid w:val="00DB6EF1"/>
    <w:rsid w:val="00DC080D"/>
    <w:rsid w:val="00DC45B7"/>
    <w:rsid w:val="00DC53D9"/>
    <w:rsid w:val="00DC5865"/>
    <w:rsid w:val="00DC5F6A"/>
    <w:rsid w:val="00DD0813"/>
    <w:rsid w:val="00DD0FCA"/>
    <w:rsid w:val="00DD17F5"/>
    <w:rsid w:val="00DD19B2"/>
    <w:rsid w:val="00DD1A07"/>
    <w:rsid w:val="00DD21B2"/>
    <w:rsid w:val="00DD476C"/>
    <w:rsid w:val="00DE4448"/>
    <w:rsid w:val="00DF2C74"/>
    <w:rsid w:val="00DF5E29"/>
    <w:rsid w:val="00DF7324"/>
    <w:rsid w:val="00E00B57"/>
    <w:rsid w:val="00E02F53"/>
    <w:rsid w:val="00E02FDF"/>
    <w:rsid w:val="00E04A35"/>
    <w:rsid w:val="00E10E59"/>
    <w:rsid w:val="00E11CD5"/>
    <w:rsid w:val="00E13EAC"/>
    <w:rsid w:val="00E211A2"/>
    <w:rsid w:val="00E21397"/>
    <w:rsid w:val="00E30437"/>
    <w:rsid w:val="00E304AA"/>
    <w:rsid w:val="00E319DE"/>
    <w:rsid w:val="00E3548A"/>
    <w:rsid w:val="00E36E2D"/>
    <w:rsid w:val="00E37257"/>
    <w:rsid w:val="00E405DF"/>
    <w:rsid w:val="00E41162"/>
    <w:rsid w:val="00E4126D"/>
    <w:rsid w:val="00E4477D"/>
    <w:rsid w:val="00E4572D"/>
    <w:rsid w:val="00E518C5"/>
    <w:rsid w:val="00E51FBF"/>
    <w:rsid w:val="00E543FB"/>
    <w:rsid w:val="00E54ACB"/>
    <w:rsid w:val="00E54B50"/>
    <w:rsid w:val="00E56015"/>
    <w:rsid w:val="00E641EE"/>
    <w:rsid w:val="00E665DF"/>
    <w:rsid w:val="00E673DD"/>
    <w:rsid w:val="00E709D3"/>
    <w:rsid w:val="00E8020F"/>
    <w:rsid w:val="00E8422F"/>
    <w:rsid w:val="00E8780E"/>
    <w:rsid w:val="00E904B2"/>
    <w:rsid w:val="00E96CD0"/>
    <w:rsid w:val="00E976E1"/>
    <w:rsid w:val="00EA18EA"/>
    <w:rsid w:val="00EA2595"/>
    <w:rsid w:val="00EA5505"/>
    <w:rsid w:val="00EA7A9F"/>
    <w:rsid w:val="00EB049B"/>
    <w:rsid w:val="00EB2F5D"/>
    <w:rsid w:val="00EC4921"/>
    <w:rsid w:val="00EC6CA5"/>
    <w:rsid w:val="00EC73CC"/>
    <w:rsid w:val="00ED0099"/>
    <w:rsid w:val="00ED10C7"/>
    <w:rsid w:val="00ED1E26"/>
    <w:rsid w:val="00ED2DE5"/>
    <w:rsid w:val="00ED3F52"/>
    <w:rsid w:val="00ED4519"/>
    <w:rsid w:val="00ED5472"/>
    <w:rsid w:val="00EE24B3"/>
    <w:rsid w:val="00EE2FC9"/>
    <w:rsid w:val="00EE36F1"/>
    <w:rsid w:val="00EF0AC6"/>
    <w:rsid w:val="00EF0FDD"/>
    <w:rsid w:val="00EF3E40"/>
    <w:rsid w:val="00EF51EB"/>
    <w:rsid w:val="00EF61EF"/>
    <w:rsid w:val="00EF7115"/>
    <w:rsid w:val="00F0420B"/>
    <w:rsid w:val="00F0532E"/>
    <w:rsid w:val="00F06D9C"/>
    <w:rsid w:val="00F101B5"/>
    <w:rsid w:val="00F20CE1"/>
    <w:rsid w:val="00F21982"/>
    <w:rsid w:val="00F23615"/>
    <w:rsid w:val="00F27085"/>
    <w:rsid w:val="00F329F3"/>
    <w:rsid w:val="00F33EA0"/>
    <w:rsid w:val="00F34755"/>
    <w:rsid w:val="00F40CB0"/>
    <w:rsid w:val="00F41C62"/>
    <w:rsid w:val="00F43C7F"/>
    <w:rsid w:val="00F4585A"/>
    <w:rsid w:val="00F50CD6"/>
    <w:rsid w:val="00F50D63"/>
    <w:rsid w:val="00F50F3E"/>
    <w:rsid w:val="00F544AD"/>
    <w:rsid w:val="00F568A9"/>
    <w:rsid w:val="00F60B39"/>
    <w:rsid w:val="00F60EA2"/>
    <w:rsid w:val="00F629FC"/>
    <w:rsid w:val="00F65928"/>
    <w:rsid w:val="00F74155"/>
    <w:rsid w:val="00F755DC"/>
    <w:rsid w:val="00F77E02"/>
    <w:rsid w:val="00F80177"/>
    <w:rsid w:val="00F810A9"/>
    <w:rsid w:val="00F81645"/>
    <w:rsid w:val="00F847B3"/>
    <w:rsid w:val="00F8490A"/>
    <w:rsid w:val="00F861CD"/>
    <w:rsid w:val="00F9452D"/>
    <w:rsid w:val="00F946AD"/>
    <w:rsid w:val="00F9648A"/>
    <w:rsid w:val="00FA53C3"/>
    <w:rsid w:val="00FA669D"/>
    <w:rsid w:val="00FA7B4D"/>
    <w:rsid w:val="00FB3AA7"/>
    <w:rsid w:val="00FB44D6"/>
    <w:rsid w:val="00FB50CE"/>
    <w:rsid w:val="00FB56A5"/>
    <w:rsid w:val="00FB61FC"/>
    <w:rsid w:val="00FB65A3"/>
    <w:rsid w:val="00FB71E2"/>
    <w:rsid w:val="00FC191B"/>
    <w:rsid w:val="00FC1CA2"/>
    <w:rsid w:val="00FC7F0F"/>
    <w:rsid w:val="00FF2A28"/>
    <w:rsid w:val="00FF3152"/>
    <w:rsid w:val="00FF3218"/>
    <w:rsid w:val="00FF51C7"/>
    <w:rsid w:val="00FF5A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D7F4F44"/>
  <w15:docId w15:val="{1E78AC0D-EA5F-4434-A761-80865567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0566"/>
    <w:pPr>
      <w:spacing w:before="60" w:after="120"/>
    </w:pPr>
    <w:rPr>
      <w:rFonts w:ascii="Calibri" w:hAnsi="Calibri"/>
      <w:sz w:val="24"/>
      <w:szCs w:val="24"/>
    </w:rPr>
  </w:style>
  <w:style w:type="paragraph" w:styleId="Nadpis1">
    <w:name w:val="heading 1"/>
    <w:basedOn w:val="Normln"/>
    <w:next w:val="Normln"/>
    <w:link w:val="Nadpis1Char"/>
    <w:qFormat/>
    <w:rsid w:val="00807EC4"/>
    <w:pPr>
      <w:keepNext/>
      <w:keepLines/>
      <w:spacing w:before="480" w:line="276" w:lineRule="auto"/>
      <w:outlineLvl w:val="0"/>
    </w:pPr>
    <w:rPr>
      <w:rFonts w:ascii="Cambria" w:eastAsia="Times New Roman" w:hAnsi="Cambria"/>
      <w:b/>
      <w:color w:val="365F91"/>
      <w:sz w:val="28"/>
      <w:szCs w:val="20"/>
    </w:rPr>
  </w:style>
  <w:style w:type="paragraph" w:styleId="Nadpis4">
    <w:name w:val="heading 4"/>
    <w:aliases w:val="4_Nadpis 4,Sub-Minor,Level 2 - a"/>
    <w:basedOn w:val="Normln"/>
    <w:next w:val="Normln"/>
    <w:link w:val="Nadpis4Char"/>
    <w:unhideWhenUsed/>
    <w:qFormat/>
    <w:locked/>
    <w:rsid w:val="00F659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locked/>
    <w:rsid w:val="00807EC4"/>
    <w:rPr>
      <w:rFonts w:ascii="Cambria" w:hAnsi="Cambria"/>
      <w:b/>
      <w:color w:val="365F91"/>
      <w:sz w:val="28"/>
    </w:rPr>
  </w:style>
  <w:style w:type="paragraph" w:styleId="Textbubliny">
    <w:name w:val="Balloon Text"/>
    <w:basedOn w:val="Normln"/>
    <w:link w:val="TextbublinyChar"/>
    <w:semiHidden/>
    <w:rsid w:val="005A0695"/>
    <w:rPr>
      <w:rFonts w:ascii="Tahoma" w:eastAsia="Times New Roman" w:hAnsi="Tahoma"/>
      <w:sz w:val="16"/>
      <w:szCs w:val="20"/>
    </w:rPr>
  </w:style>
  <w:style w:type="character" w:customStyle="1" w:styleId="TextbublinyChar">
    <w:name w:val="Text bubliny Char"/>
    <w:link w:val="Textbubliny"/>
    <w:semiHidden/>
    <w:locked/>
    <w:rsid w:val="005A0695"/>
    <w:rPr>
      <w:rFonts w:ascii="Tahoma" w:hAnsi="Tahoma"/>
      <w:sz w:val="16"/>
    </w:rPr>
  </w:style>
  <w:style w:type="character" w:styleId="Hypertextovodkaz">
    <w:name w:val="Hyperlink"/>
    <w:semiHidden/>
    <w:rsid w:val="008A121E"/>
    <w:rPr>
      <w:color w:val="0000FF"/>
      <w:u w:val="single"/>
    </w:rPr>
  </w:style>
  <w:style w:type="paragraph" w:styleId="Zpat">
    <w:name w:val="footer"/>
    <w:basedOn w:val="Normln"/>
    <w:link w:val="ZpatChar"/>
    <w:semiHidden/>
    <w:rsid w:val="008A121E"/>
    <w:pPr>
      <w:tabs>
        <w:tab w:val="center" w:pos="4536"/>
        <w:tab w:val="right" w:pos="9072"/>
      </w:tabs>
    </w:pPr>
    <w:rPr>
      <w:rFonts w:ascii="Times New Roman" w:eastAsia="Times New Roman" w:hAnsi="Times New Roman"/>
      <w:szCs w:val="20"/>
    </w:rPr>
  </w:style>
  <w:style w:type="character" w:customStyle="1" w:styleId="ZpatChar">
    <w:name w:val="Zápatí Char"/>
    <w:link w:val="Zpat"/>
    <w:semiHidden/>
    <w:locked/>
    <w:rsid w:val="008A121E"/>
    <w:rPr>
      <w:rFonts w:ascii="Times New Roman" w:hAnsi="Times New Roman"/>
      <w:sz w:val="24"/>
      <w:lang w:val="x-none" w:eastAsia="cs-CZ"/>
    </w:rPr>
  </w:style>
  <w:style w:type="character" w:styleId="slostrnky">
    <w:name w:val="page number"/>
    <w:basedOn w:val="Standardnpsmoodstavce"/>
    <w:semiHidden/>
    <w:rsid w:val="008A121E"/>
  </w:style>
  <w:style w:type="paragraph" w:styleId="Zhlav">
    <w:name w:val="header"/>
    <w:basedOn w:val="Normln"/>
    <w:link w:val="ZhlavChar"/>
    <w:semiHidden/>
    <w:rsid w:val="008A121E"/>
    <w:pPr>
      <w:tabs>
        <w:tab w:val="center" w:pos="4536"/>
        <w:tab w:val="right" w:pos="9072"/>
      </w:tabs>
    </w:pPr>
    <w:rPr>
      <w:rFonts w:ascii="Times New Roman" w:eastAsia="Times New Roman" w:hAnsi="Times New Roman"/>
      <w:szCs w:val="20"/>
    </w:rPr>
  </w:style>
  <w:style w:type="character" w:customStyle="1" w:styleId="ZhlavChar">
    <w:name w:val="Záhlaví Char"/>
    <w:link w:val="Zhlav"/>
    <w:semiHidden/>
    <w:locked/>
    <w:rsid w:val="008A121E"/>
    <w:rPr>
      <w:rFonts w:ascii="Times New Roman" w:hAnsi="Times New Roman"/>
      <w:sz w:val="24"/>
      <w:lang w:val="x-none" w:eastAsia="cs-CZ"/>
    </w:rPr>
  </w:style>
  <w:style w:type="paragraph" w:styleId="Textkomente">
    <w:name w:val="annotation text"/>
    <w:basedOn w:val="Normln"/>
    <w:link w:val="TextkomenteChar"/>
    <w:semiHidden/>
    <w:rsid w:val="008A121E"/>
    <w:rPr>
      <w:rFonts w:ascii="Times New Roman" w:eastAsia="Times New Roman" w:hAnsi="Times New Roman"/>
      <w:sz w:val="20"/>
      <w:szCs w:val="20"/>
    </w:rPr>
  </w:style>
  <w:style w:type="character" w:customStyle="1" w:styleId="TextkomenteChar">
    <w:name w:val="Text komentáře Char"/>
    <w:link w:val="Textkomente"/>
    <w:semiHidden/>
    <w:locked/>
    <w:rsid w:val="008A121E"/>
    <w:rPr>
      <w:rFonts w:ascii="Times New Roman" w:hAnsi="Times New Roman"/>
      <w:lang w:val="x-none" w:eastAsia="cs-CZ"/>
    </w:rPr>
  </w:style>
  <w:style w:type="paragraph" w:styleId="Zkladntext2">
    <w:name w:val="Body Text 2"/>
    <w:basedOn w:val="Normln"/>
    <w:link w:val="Zkladntext2Char"/>
    <w:semiHidden/>
    <w:rsid w:val="008A121E"/>
    <w:pPr>
      <w:jc w:val="both"/>
    </w:pPr>
    <w:rPr>
      <w:rFonts w:ascii="Verdana" w:hAnsi="Verdana"/>
      <w:szCs w:val="20"/>
    </w:rPr>
  </w:style>
  <w:style w:type="character" w:customStyle="1" w:styleId="Zkladntext2Char">
    <w:name w:val="Základní text 2 Char"/>
    <w:link w:val="Zkladntext2"/>
    <w:semiHidden/>
    <w:locked/>
    <w:rsid w:val="008A121E"/>
    <w:rPr>
      <w:rFonts w:eastAsia="Times New Roman"/>
      <w:sz w:val="24"/>
      <w:lang w:val="x-none" w:eastAsia="cs-CZ"/>
    </w:rPr>
  </w:style>
  <w:style w:type="paragraph" w:customStyle="1" w:styleId="NZEVKAPITOLY">
    <w:name w:val="NÁZEV KAPITOLY"/>
    <w:basedOn w:val="Normln"/>
    <w:rsid w:val="008A121E"/>
    <w:rPr>
      <w:rFonts w:ascii="Verdana" w:eastAsia="Times New Roman" w:hAnsi="Verdana"/>
      <w:b/>
      <w:caps/>
      <w:sz w:val="22"/>
    </w:rPr>
  </w:style>
  <w:style w:type="paragraph" w:customStyle="1" w:styleId="Odstavecseseznamem1">
    <w:name w:val="Odstavec se seznamem1"/>
    <w:basedOn w:val="Normln"/>
    <w:rsid w:val="008A121E"/>
    <w:pPr>
      <w:ind w:left="708"/>
    </w:pPr>
  </w:style>
  <w:style w:type="paragraph" w:customStyle="1" w:styleId="Odstavec1">
    <w:name w:val="Odstavec 1."/>
    <w:basedOn w:val="Normln"/>
    <w:rsid w:val="008A121E"/>
    <w:pPr>
      <w:keepNext/>
      <w:numPr>
        <w:numId w:val="5"/>
      </w:numPr>
      <w:spacing w:before="360"/>
    </w:pPr>
    <w:rPr>
      <w:b/>
      <w:bCs/>
    </w:rPr>
  </w:style>
  <w:style w:type="paragraph" w:customStyle="1" w:styleId="Odstavec11">
    <w:name w:val="Odstavec 1.1"/>
    <w:basedOn w:val="Normln"/>
    <w:rsid w:val="008A121E"/>
    <w:pPr>
      <w:numPr>
        <w:ilvl w:val="1"/>
        <w:numId w:val="5"/>
      </w:numPr>
      <w:spacing w:before="120"/>
    </w:pPr>
    <w:rPr>
      <w:sz w:val="20"/>
    </w:rPr>
  </w:style>
  <w:style w:type="paragraph" w:customStyle="1" w:styleId="StylLatinkaArialSloitArial10bPed0cm">
    <w:name w:val="Styl (Latinka) Arial (Složité) Arial 10 b. Před:  0 cm"/>
    <w:basedOn w:val="Normln"/>
    <w:rsid w:val="008A121E"/>
    <w:pPr>
      <w:tabs>
        <w:tab w:val="left" w:pos="1531"/>
        <w:tab w:val="left" w:pos="2325"/>
      </w:tabs>
      <w:spacing w:line="200" w:lineRule="atLeast"/>
    </w:pPr>
    <w:rPr>
      <w:rFonts w:ascii="Arial" w:hAnsi="Arial" w:cs="Arial"/>
      <w:sz w:val="20"/>
      <w:szCs w:val="20"/>
      <w:lang w:eastAsia="en-US"/>
    </w:rPr>
  </w:style>
  <w:style w:type="character" w:customStyle="1" w:styleId="platne1">
    <w:name w:val="platne1"/>
    <w:rsid w:val="008A121E"/>
  </w:style>
  <w:style w:type="character" w:styleId="Odkaznakoment">
    <w:name w:val="annotation reference"/>
    <w:semiHidden/>
    <w:rsid w:val="005A0695"/>
    <w:rPr>
      <w:sz w:val="16"/>
    </w:rPr>
  </w:style>
  <w:style w:type="paragraph" w:styleId="Pedmtkomente">
    <w:name w:val="annotation subject"/>
    <w:basedOn w:val="Textkomente"/>
    <w:next w:val="Textkomente"/>
    <w:link w:val="PedmtkomenteChar"/>
    <w:semiHidden/>
    <w:rsid w:val="005A0695"/>
    <w:rPr>
      <w:b/>
    </w:rPr>
  </w:style>
  <w:style w:type="character" w:customStyle="1" w:styleId="PedmtkomenteChar">
    <w:name w:val="Předmět komentáře Char"/>
    <w:link w:val="Pedmtkomente"/>
    <w:semiHidden/>
    <w:locked/>
    <w:rsid w:val="005A0695"/>
    <w:rPr>
      <w:rFonts w:ascii="Times New Roman" w:hAnsi="Times New Roman"/>
      <w:b/>
      <w:lang w:val="x-none" w:eastAsia="cs-CZ"/>
    </w:rPr>
  </w:style>
  <w:style w:type="table" w:styleId="Mkatabulky">
    <w:name w:val="Table Grid"/>
    <w:basedOn w:val="Normlntabulka"/>
    <w:rsid w:val="003C78D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semiHidden/>
    <w:rsid w:val="00E37257"/>
    <w:rPr>
      <w:rFonts w:ascii="Times New Roman" w:eastAsia="Times New Roman" w:hAnsi="Times New Roman"/>
      <w:sz w:val="16"/>
      <w:szCs w:val="20"/>
    </w:rPr>
  </w:style>
  <w:style w:type="character" w:customStyle="1" w:styleId="Zkladntext3Char">
    <w:name w:val="Základní text 3 Char"/>
    <w:link w:val="Zkladntext3"/>
    <w:semiHidden/>
    <w:locked/>
    <w:rsid w:val="00E37257"/>
    <w:rPr>
      <w:rFonts w:ascii="Times New Roman" w:hAnsi="Times New Roman"/>
      <w:sz w:val="16"/>
    </w:rPr>
  </w:style>
  <w:style w:type="paragraph" w:styleId="Nzev">
    <w:name w:val="Title"/>
    <w:basedOn w:val="Normln"/>
    <w:next w:val="Normln"/>
    <w:link w:val="NzevChar"/>
    <w:qFormat/>
    <w:rsid w:val="00F23615"/>
    <w:pPr>
      <w:spacing w:before="120" w:after="240" w:line="276" w:lineRule="auto"/>
      <w:jc w:val="center"/>
    </w:pPr>
    <w:rPr>
      <w:rFonts w:eastAsia="Times New Roman"/>
      <w:b/>
      <w:szCs w:val="20"/>
    </w:rPr>
  </w:style>
  <w:style w:type="character" w:customStyle="1" w:styleId="NzevChar">
    <w:name w:val="Název Char"/>
    <w:link w:val="Nzev"/>
    <w:locked/>
    <w:rsid w:val="00F23615"/>
    <w:rPr>
      <w:rFonts w:ascii="Calibri" w:hAnsi="Calibri"/>
      <w:b/>
      <w:sz w:val="24"/>
    </w:rPr>
  </w:style>
  <w:style w:type="paragraph" w:styleId="Zkladntextodsazen3">
    <w:name w:val="Body Text Indent 3"/>
    <w:basedOn w:val="Normln"/>
    <w:link w:val="Zkladntextodsazen3Char"/>
    <w:semiHidden/>
    <w:rsid w:val="00862E79"/>
    <w:pPr>
      <w:ind w:left="283"/>
    </w:pPr>
    <w:rPr>
      <w:rFonts w:eastAsia="Times New Roman"/>
      <w:sz w:val="16"/>
      <w:szCs w:val="20"/>
    </w:rPr>
  </w:style>
  <w:style w:type="character" w:customStyle="1" w:styleId="Zkladntextodsazen3Char">
    <w:name w:val="Základní text odsazený 3 Char"/>
    <w:link w:val="Zkladntextodsazen3"/>
    <w:semiHidden/>
    <w:locked/>
    <w:rsid w:val="00862E79"/>
    <w:rPr>
      <w:rFonts w:ascii="Calibri" w:hAnsi="Calibri"/>
      <w:sz w:val="16"/>
    </w:rPr>
  </w:style>
  <w:style w:type="paragraph" w:styleId="Odstavecseseznamem">
    <w:name w:val="List Paragraph"/>
    <w:basedOn w:val="Normln"/>
    <w:link w:val="OdstavecseseznamemChar"/>
    <w:uiPriority w:val="34"/>
    <w:qFormat/>
    <w:rsid w:val="00D468A5"/>
    <w:pPr>
      <w:ind w:left="720"/>
      <w:contextualSpacing/>
    </w:pPr>
  </w:style>
  <w:style w:type="paragraph" w:customStyle="1" w:styleId="PODKAPITOLA">
    <w:name w:val="PODKAPITOLA"/>
    <w:basedOn w:val="Normln"/>
    <w:link w:val="PODKAPITOLAChar"/>
    <w:qFormat/>
    <w:rsid w:val="009E43ED"/>
    <w:pPr>
      <w:shd w:val="clear" w:color="auto" w:fill="FFFFFF"/>
      <w:spacing w:before="300" w:after="150"/>
      <w:outlineLvl w:val="1"/>
    </w:pPr>
    <w:rPr>
      <w:rFonts w:ascii="Verdana" w:eastAsia="Times New Roman" w:hAnsi="Verdana" w:cs="Arial"/>
      <w:b/>
      <w:bCs/>
      <w:color w:val="333333"/>
      <w:sz w:val="20"/>
      <w:szCs w:val="20"/>
      <w:shd w:val="clear" w:color="auto" w:fill="FFFFFF"/>
    </w:rPr>
  </w:style>
  <w:style w:type="character" w:customStyle="1" w:styleId="PODKAPITOLAChar">
    <w:name w:val="PODKAPITOLA Char"/>
    <w:basedOn w:val="Standardnpsmoodstavce"/>
    <w:link w:val="PODKAPITOLA"/>
    <w:rsid w:val="009E43ED"/>
    <w:rPr>
      <w:rFonts w:eastAsia="Times New Roman" w:cs="Arial"/>
      <w:b/>
      <w:bCs/>
      <w:color w:val="333333"/>
      <w:shd w:val="clear" w:color="auto" w:fill="FFFFFF"/>
    </w:rPr>
  </w:style>
  <w:style w:type="paragraph" w:customStyle="1" w:styleId="KAPITOLA">
    <w:name w:val="KAPITOLA"/>
    <w:basedOn w:val="Normln"/>
    <w:link w:val="KAPITOLAChar"/>
    <w:qFormat/>
    <w:rsid w:val="00EC73CC"/>
    <w:pPr>
      <w:shd w:val="clear" w:color="auto" w:fill="FFFFFF"/>
      <w:spacing w:before="300" w:after="150"/>
      <w:outlineLvl w:val="0"/>
    </w:pPr>
    <w:rPr>
      <w:rFonts w:ascii="Verdana" w:eastAsia="Times New Roman" w:hAnsi="Verdana" w:cs="Arial"/>
      <w:b/>
      <w:bCs/>
      <w:color w:val="333333"/>
      <w:kern w:val="36"/>
    </w:rPr>
  </w:style>
  <w:style w:type="character" w:customStyle="1" w:styleId="KAPITOLAChar">
    <w:name w:val="KAPITOLA Char"/>
    <w:basedOn w:val="Standardnpsmoodstavce"/>
    <w:link w:val="KAPITOLA"/>
    <w:rsid w:val="00EC73CC"/>
    <w:rPr>
      <w:rFonts w:eastAsia="Times New Roman" w:cs="Arial"/>
      <w:b/>
      <w:bCs/>
      <w:color w:val="333333"/>
      <w:kern w:val="36"/>
      <w:sz w:val="24"/>
      <w:szCs w:val="24"/>
      <w:shd w:val="clear" w:color="auto" w:fill="FFFFFF"/>
    </w:rPr>
  </w:style>
  <w:style w:type="character" w:customStyle="1" w:styleId="OdstavecseseznamemChar">
    <w:name w:val="Odstavec se seznamem Char"/>
    <w:link w:val="Odstavecseseznamem"/>
    <w:uiPriority w:val="34"/>
    <w:rsid w:val="00EC73CC"/>
    <w:rPr>
      <w:rFonts w:ascii="Calibri" w:hAnsi="Calibri"/>
      <w:sz w:val="24"/>
      <w:szCs w:val="24"/>
    </w:rPr>
  </w:style>
  <w:style w:type="character" w:customStyle="1" w:styleId="data1">
    <w:name w:val="data1"/>
    <w:basedOn w:val="Standardnpsmoodstavce"/>
    <w:rsid w:val="00BB0C40"/>
    <w:rPr>
      <w:rFonts w:ascii="Arial" w:hAnsi="Arial" w:cs="Arial" w:hint="default"/>
      <w:b/>
      <w:bCs/>
      <w:sz w:val="20"/>
      <w:szCs w:val="20"/>
    </w:rPr>
  </w:style>
  <w:style w:type="character" w:customStyle="1" w:styleId="Nadpis4Char">
    <w:name w:val="Nadpis 4 Char"/>
    <w:aliases w:val="4_Nadpis 4 Char,Sub-Minor Char,Level 2 - a Char"/>
    <w:basedOn w:val="Standardnpsmoodstavce"/>
    <w:link w:val="Nadpis4"/>
    <w:semiHidden/>
    <w:rsid w:val="00F6592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50007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AFF2F-5353-422B-96E0-9D0D3621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2736</Words>
  <Characters>16146</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KUPNÍ SMLOUVA č</vt:lpstr>
    </vt:vector>
  </TitlesOfParts>
  <Company>OTIDEA a.s.</Company>
  <LinksUpToDate>false</LinksUpToDate>
  <CharactersWithSpaces>18845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č</dc:title>
  <dc:creator>Katka.Kolackova</dc:creator>
  <cp:lastModifiedBy>javurkova</cp:lastModifiedBy>
  <cp:revision>3</cp:revision>
  <cp:lastPrinted>2018-02-20T09:17:00Z</cp:lastPrinted>
  <dcterms:created xsi:type="dcterms:W3CDTF">2018-08-03T11:36:00Z</dcterms:created>
  <dcterms:modified xsi:type="dcterms:W3CDTF">2018-08-06T14:01:00Z</dcterms:modified>
</cp:coreProperties>
</file>